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9A04BE" w14:textId="77777777" w:rsidR="00C923A4" w:rsidRDefault="00C923A4" w:rsidP="00C923A4">
      <w:r>
        <w:rPr>
          <w:noProof/>
        </w:rPr>
        <w:drawing>
          <wp:anchor distT="0" distB="0" distL="114300" distR="114300" simplePos="0" relativeHeight="251663360" behindDoc="0" locked="0" layoutInCell="1" allowOverlap="1" wp14:anchorId="757F0580" wp14:editId="2502F2D1">
            <wp:simplePos x="914400" y="914400"/>
            <wp:positionH relativeFrom="margin">
              <wp:align>center</wp:align>
            </wp:positionH>
            <wp:positionV relativeFrom="margin">
              <wp:align>top</wp:align>
            </wp:positionV>
            <wp:extent cx="3048000" cy="374162"/>
            <wp:effectExtent l="0" t="0" r="0" b="6985"/>
            <wp:wrapSquare wrapText="bothSides"/>
            <wp:docPr id="1411757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175757" name="Picture 14117575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374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7B4D386" w14:textId="77777777" w:rsidR="00C923A4" w:rsidRDefault="00C923A4" w:rsidP="00C923A4">
      <w:pPr>
        <w:pStyle w:val="NoSpacing"/>
        <w:rPr>
          <w:b/>
          <w:sz w:val="28"/>
          <w:szCs w:val="28"/>
        </w:rPr>
      </w:pPr>
    </w:p>
    <w:p w14:paraId="6F23A819" w14:textId="77777777" w:rsidR="00C923A4" w:rsidRDefault="00C923A4" w:rsidP="00C923A4">
      <w:pPr>
        <w:pStyle w:val="NoSpacing"/>
        <w:jc w:val="center"/>
        <w:rPr>
          <w:b/>
          <w:sz w:val="28"/>
          <w:szCs w:val="28"/>
        </w:rPr>
      </w:pPr>
    </w:p>
    <w:p w14:paraId="45F4C0FE" w14:textId="0ED32754" w:rsidR="00C923A4" w:rsidRDefault="00C923A4" w:rsidP="00C923A4">
      <w:pPr>
        <w:pStyle w:val="NoSpacing"/>
        <w:jc w:val="center"/>
        <w:rPr>
          <w:bCs/>
          <w:sz w:val="18"/>
          <w:szCs w:val="18"/>
        </w:rPr>
      </w:pPr>
      <w:r w:rsidRPr="00897934">
        <w:rPr>
          <w:bCs/>
          <w:sz w:val="18"/>
          <w:szCs w:val="18"/>
        </w:rPr>
        <w:t xml:space="preserve">If you would like to understand how your firm or practice can </w:t>
      </w:r>
      <w:r w:rsidRPr="00897934">
        <w:rPr>
          <w:b/>
          <w:sz w:val="18"/>
          <w:szCs w:val="18"/>
        </w:rPr>
        <w:t>improve your submissions</w:t>
      </w:r>
      <w:r w:rsidRPr="00897934">
        <w:rPr>
          <w:bCs/>
          <w:sz w:val="18"/>
          <w:szCs w:val="18"/>
        </w:rPr>
        <w:t xml:space="preserve"> and encourage</w:t>
      </w:r>
    </w:p>
    <w:p w14:paraId="599C9821" w14:textId="5598797D" w:rsidR="00C923A4" w:rsidRDefault="00C923A4" w:rsidP="00C923A4">
      <w:pPr>
        <w:pStyle w:val="NoSpacing"/>
        <w:jc w:val="center"/>
        <w:rPr>
          <w:bCs/>
          <w:sz w:val="18"/>
          <w:szCs w:val="18"/>
        </w:rPr>
      </w:pPr>
      <w:r w:rsidRPr="00897934">
        <w:rPr>
          <w:bCs/>
          <w:sz w:val="18"/>
          <w:szCs w:val="18"/>
        </w:rPr>
        <w:t>further client feedback, you can now commission the Legal 500 research team to support you</w:t>
      </w:r>
      <w:r>
        <w:rPr>
          <w:bCs/>
          <w:sz w:val="18"/>
          <w:szCs w:val="18"/>
        </w:rPr>
        <w:t>.</w:t>
      </w:r>
    </w:p>
    <w:p w14:paraId="67850B3E" w14:textId="77777777" w:rsidR="00C923A4" w:rsidRDefault="00C923A4" w:rsidP="00C923A4">
      <w:pPr>
        <w:pStyle w:val="NoSpacing"/>
        <w:jc w:val="center"/>
        <w:rPr>
          <w:bCs/>
          <w:sz w:val="18"/>
          <w:szCs w:val="18"/>
        </w:rPr>
      </w:pPr>
    </w:p>
    <w:p w14:paraId="760D40E2" w14:textId="77777777" w:rsidR="00C923A4" w:rsidRPr="00897934" w:rsidRDefault="00C923A4" w:rsidP="00C923A4">
      <w:pPr>
        <w:pStyle w:val="NoSpacing"/>
        <w:jc w:val="center"/>
        <w:rPr>
          <w:bCs/>
          <w:sz w:val="18"/>
          <w:szCs w:val="18"/>
        </w:rPr>
      </w:pPr>
      <w:r>
        <w:rPr>
          <w:bCs/>
          <w:sz w:val="18"/>
          <w:szCs w:val="18"/>
        </w:rPr>
        <w:t>P</w:t>
      </w:r>
      <w:r w:rsidRPr="00897934">
        <w:rPr>
          <w:bCs/>
          <w:sz w:val="18"/>
          <w:szCs w:val="18"/>
        </w:rPr>
        <w:t xml:space="preserve">lease contact </w:t>
      </w:r>
      <w:hyperlink r:id="rId12" w:history="1">
        <w:r>
          <w:rPr>
            <w:rStyle w:val="Hyperlink"/>
            <w:bCs/>
            <w:sz w:val="18"/>
            <w:szCs w:val="18"/>
          </w:rPr>
          <w:t>researchreports@legal500.com</w:t>
        </w:r>
      </w:hyperlink>
      <w:r>
        <w:rPr>
          <w:bCs/>
          <w:sz w:val="18"/>
          <w:szCs w:val="18"/>
        </w:rPr>
        <w:t xml:space="preserve"> </w:t>
      </w:r>
      <w:r w:rsidRPr="00897934">
        <w:rPr>
          <w:bCs/>
          <w:sz w:val="18"/>
          <w:szCs w:val="18"/>
        </w:rPr>
        <w:t>for further information.</w:t>
      </w:r>
    </w:p>
    <w:p w14:paraId="768F2E1C" w14:textId="0D51ABF7" w:rsidR="00D06099" w:rsidRDefault="00D06099" w:rsidP="00D06099"/>
    <w:p w14:paraId="1AC8A0F8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1DD3F9AD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14:paraId="671BEC31" w14:textId="77777777" w:rsidTr="0006476B">
        <w:trPr>
          <w:trHeight w:val="628"/>
        </w:trPr>
        <w:tc>
          <w:tcPr>
            <w:tcW w:w="9720" w:type="dxa"/>
          </w:tcPr>
          <w:p w14:paraId="681E226F" w14:textId="77777777"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3540F4E9" w14:textId="77777777" w:rsidR="00D06099" w:rsidRDefault="00D06099" w:rsidP="00D06099"/>
    <w:p w14:paraId="180051B5" w14:textId="77777777" w:rsidR="00D06099" w:rsidRDefault="00D06099" w:rsidP="00D06099">
      <w:pPr>
        <w:spacing w:after="0"/>
        <w:rPr>
          <w:b/>
          <w:sz w:val="28"/>
          <w:szCs w:val="28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CAFDA39" wp14:editId="6153A083">
                <wp:simplePos x="0" y="0"/>
                <wp:positionH relativeFrom="column">
                  <wp:posOffset>828675</wp:posOffset>
                </wp:positionH>
                <wp:positionV relativeFrom="paragraph">
                  <wp:posOffset>13970</wp:posOffset>
                </wp:positionV>
                <wp:extent cx="5336540" cy="279400"/>
                <wp:effectExtent l="0" t="0" r="16510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203CCA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AFDA3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5.25pt;margin-top:1.1pt;width:420.2pt;height:2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">
                <v:textbox>
                  <w:txbxContent>
                    <w:p w14:paraId="17203CCA" w14:textId="77777777"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Country</w:t>
      </w:r>
    </w:p>
    <w:p w14:paraId="68306378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2364E862" w14:textId="77777777" w:rsidR="00D06099" w:rsidRDefault="00D06099" w:rsidP="00D06099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14:paraId="7133BFC1" w14:textId="03459CBE" w:rsidR="00D06099" w:rsidRPr="00ED7E35" w:rsidRDefault="00D06099" w:rsidP="00D06099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 xml:space="preserve">EITHER select Practice Area from this drop-own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9EB7A666A3A945F69FD168BD65B60E81"/>
          </w:placeholder>
          <w15:color w:val="993300"/>
          <w:dropDownList>
            <w:listItem w:displayText="Select practice area" w:value="Select practice area"/>
            <w:listItem w:displayText="Argentina - Banking and finance" w:value="Argentina - Banking and finance"/>
            <w:listItem w:displayText="Argentina - Bankruptcy and restructuring" w:value="Argentina - Bankruptcy and restructuring"/>
            <w:listItem w:displayText="Argentina - Competition and antitrust" w:value="Argentina - Competition and antitrust"/>
            <w:listItem w:displayText="Argentina - Compliance" w:value="Argentina - Compliance"/>
            <w:listItem w:displayText="Argentina - Consumer law" w:value="Argentina - Consumer law"/>
            <w:listItem w:displayText="Argentina - Corporate and M&amp;A" w:value="Argentina - Corporate and M&amp;A"/>
            <w:listItem w:displayText="Argentina - Dispute resolution: litigation and arbitration" w:value="Argentina - Dispute resolution: litigation and arbitration"/>
            <w:listItem w:displayText="Argentina - Dispute resolution: white-collar crime" w:value="Argentina - Dispute resolution: white-collar crime"/>
            <w:listItem w:displayText="Argentina - Energy and natural resources: Electricity" w:value="Argentina - Energy and natural resources: Electricity"/>
            <w:listItem w:displayText="Argentina - Energy and natural resources: Mining" w:value="Argentina - Energy and natural resources: Mining"/>
            <w:listItem w:displayText="Argentina - Energy and natural resources: Oil and gas" w:value="Argentina - Energy and natural resources: Oil and gas"/>
            <w:listItem w:displayText="Argentina - Environment" w:value="Argentina - Environment"/>
            <w:listItem w:displayText="Argentina - Fintech" w:value="Argentina - Fintech"/>
            <w:listItem w:displayText="Argentina - Insurance" w:value="Argentina - Insurance"/>
            <w:listItem w:displayText="Argentina - Intellectual property" w:value="Argentina - Intellectual property"/>
            <w:listItem w:displayText="Argentina - International trade and customs" w:value="Argentina - International trade and customs"/>
            <w:listItem w:displayText="Argentina - Labour and employment" w:value="Argentina - Labour and employment"/>
            <w:listItem w:displayText="Argentina - Life sciences and healthcare" w:value="Argentina - Life sciences and healthcare"/>
            <w:listItem w:displayText="Argentina - Public law" w:value="Argentina - Public law"/>
            <w:listItem w:displayText="Argentina - Real estate" w:value="Argentina - Real estate"/>
            <w:listItem w:displayText="Argentina - TMT" w:value="Argentina - TMT"/>
            <w:listItem w:displayText="Argentina - Tax" w:value="Argentina - Tax"/>
            <w:listItem w:displayText="Argentina -Transport - Aviation" w:value="Argentina -Transport - Aviation"/>
            <w:listItem w:displayText="Bolivia - Banking and finance" w:value="Bolivia - Banking and finance"/>
            <w:listItem w:displayText="Bolivia - Corporate and M&amp;A" w:value="Bolivia - Corporate and M&amp;A"/>
            <w:listItem w:displayText="Bolivia - Dispute resolution" w:value="Bolivia - Dispute resolution"/>
            <w:listItem w:displayText="Bolivia - Energy and natural resources" w:value="Bolivia - Energy and natural resources"/>
            <w:listItem w:displayText="Bolivia - Intellectual property" w:value="Bolivia - Intellectual property"/>
            <w:listItem w:displayText="Bolivia - Labour and employment" w:value="Bolivia - Labour and employment"/>
            <w:listItem w:displayText="Bolivia - Real estate" w:value="Bolivia - Real estate"/>
            <w:listItem w:displayText="Bolivia - Tax" w:value="Bolivia - Tax"/>
            <w:listItem w:displayText="Brazil - Banking and finance" w:value="Brazil - Banking and finance"/>
            <w:listItem w:displayText="Brazil - Capital markets" w:value="Brazil - Capital markets"/>
            <w:listItem w:displayText="Brazil - Competition and antitrust" w:value="Brazil - Competition and antitrust"/>
            <w:listItem w:displayText="Brazil - Compliance" w:value="Brazil - Compliance"/>
            <w:listItem w:displayText="Brazil - Corporate and M&amp;A" w:value="Brazil - Corporate and M&amp;A"/>
            <w:listItem w:displayText="Brazil - Dispute resolution: arbitration" w:value="Brazil - Dispute resolution: arbitration"/>
            <w:listItem w:displayText="Brazil - Dispute resolution: litigation" w:value="Brazil - Dispute resolution: litigation"/>
            <w:listItem w:displayText="Brazil - Energy and natural resources: Electricity (including Renewable energy as standalone table)" w:value="Brazil - Energy and natural resources: Electricity (including Renewable energy as standalone table)"/>
            <w:listItem w:displayText="Brazil - Energy and natural resources: Hydorcarbons" w:value="Brazil - Energy and natural resources: Hydorcarbons"/>
            <w:listItem w:displayText="Brazil - Energy and natural resources: Mining" w:value="Brazil - Energy and natural resources: Mining"/>
            <w:listItem w:displayText="Brazil - Environment" w:value="Brazil - Environment"/>
            <w:listItem w:displayText="Brazil - Insurance" w:value="Brazil - Insurance"/>
            <w:listItem w:displayText="Brazil - Intellectual property" w:value="Brazil - Intellectual property"/>
            <w:listItem w:displayText="Brazil - International trade" w:value="Brazil - International trade"/>
            <w:listItem w:displayText="Brazil - Labour and employment" w:value="Brazil - Labour and employment"/>
            <w:listItem w:displayText="Brazil - Life sciences" w:value="Brazil - Life sciences"/>
            <w:listItem w:displayText="Brazil - Projects and infrastructure" w:value="Brazil - Projects and infrastructure"/>
            <w:listItem w:displayText="Brazil - Public law" w:value="Brazil - Public law"/>
            <w:listItem w:displayText="Brazil - Real estate" w:value="Brazil - Real estate"/>
            <w:listItem w:displayText="Brazil - Restructuring and insolvency" w:value="Brazil - Restructuring and insolvency"/>
            <w:listItem w:displayText="Brazil - Sport" w:value="Brazil - Sport"/>
            <w:listItem w:displayText="Brazil - TMT: Cybersecurity and data privacy" w:value="Brazil - TMT: Cybersecurity and data privacy"/>
            <w:listItem w:displayText="Brazil - TMT; Media" w:value="Brazil - TMT; Media"/>
            <w:listItem w:displayText="Brazil - TMT: Tech, innovation and digital business" w:value="Brazil - TMT: Tech, innovation and digital business"/>
            <w:listItem w:displayText="Brazil - TMT: Telecoms" w:value="Brazil - TMT: Telecoms"/>
            <w:listItem w:displayText="Brazil - Tax (including advisory, litigation and customs)" w:value="Brazil - Tax (including advisory, litigation and customs)"/>
            <w:listItem w:displayText="Brazil - Transport: Aviation" w:value="Brazil - Transport: Aviation"/>
            <w:listItem w:displayText="Brazil - Tranport: Shipping" w:value="Brazil - Tranport: Shipping"/>
            <w:listItem w:displayText="Brazil - Venture capital" w:value="Brazil - Venture capital"/>
            <w:listItem w:displayText="Brazil - Wealth and succession planning" w:value="Brazil - Wealth and succession planning"/>
            <w:listItem w:displayText="Brazil - White-collar crime and investigations" w:value="Brazil - White-collar crime and investigations"/>
            <w:listItem w:displayText="Brazil - City focus - Belém - Leading firms" w:value="Brazil - City focus - Belém - Leading firms"/>
            <w:listItem w:displayText="Brazil - City focus - Belo Horizonte - Commercial, corporate and M&amp;A" w:value="Brazil - City focus - Belo Horizonte - Commercial, corporate and M&amp;A"/>
            <w:listItem w:displayText="Brazil - City focus - Belo Horizonte - Dispute resolution" w:value="Brazil - City focus - Belo Horizonte - Dispute resolution"/>
            <w:listItem w:displayText="Brazil - City focus - Belo Horizonte - Labour" w:value="Brazil - City focus - Belo Horizonte - Labour"/>
            <w:listItem w:displayText="Brazil - City focus - Belo Horizonte - Natural resources and regulation" w:value="Brazil - City focus - Belo Horizonte - Natural resources and regulation"/>
            <w:listItem w:displayText="Brazil - City focus - Belo Horizonte - Tax" w:value="Brazil - City focus - Belo Horizonte - Tax"/>
            <w:listItem w:displayText="Brazil - City focus - Brasilia - Government relations" w:value="Brazil - City focus - Brasilia - Government relations"/>
            <w:listItem w:displayText="Brazil - City focus - Brasilia - Litigation" w:value="Brazil - City focus - Brasilia - Litigation"/>
            <w:listItem w:displayText="Brazil - City focus - Brasilia - Public law and regulation" w:value="Brazil - City focus - Brasilia - Public law and regulation"/>
            <w:listItem w:displayText="Brazil - City focus - Brasilia - Tax" w:value="Brazil - City focus - Brasilia - Tax"/>
            <w:listItem w:displayText="Brazil - City focus - Campinas - Leading firms" w:value="Brazil - City focus - Campinas - Leading firms"/>
            <w:listItem w:displayText="Brazil - City focus - Curtiba - Leading firms" w:value="Brazil - City focus - Curtiba - Leading firms"/>
            <w:listItem w:displayText="Brazil - City focus - Florianópolis - Leading firms" w:value="Brazil - City focus - Florianópolis - Leading firms"/>
            <w:listItem w:displayText="Brazil - City focus - Fortaleza - Leading firms" w:value="Brazil - City focus - Fortaleza - Leading firms"/>
            <w:listItem w:displayText="Brazil - City focus - Goiânia - Leading firms" w:value="Brazil - City focus - Goiânia - Leading firms"/>
            <w:listItem w:displayText="Brazil - City focus - Manaus - Leading firms" w:value="Brazil - City focus - Manaus - Leading firms"/>
            <w:listItem w:displayText="Brazil - City focus - Porto Alegre - Commercial, corporate and M&amp;A" w:value="Brazil - City focus - Porto Alegre - Commercial, corporate and M&amp;A"/>
            <w:listItem w:displayText="Brazil - City focus - Porto Alegre - Dispute resolution" w:value="Brazil - City focus - Porto Alegre - Dispute resolution"/>
            <w:listItem w:displayText="Brazil - City focus - Porto Alegre - Labour" w:value="Brazil - City focus - Porto Alegre - Labour"/>
            <w:listItem w:displayText="Brazil - City focus - Porto Alegre - Tax" w:value="Brazil - City focus - Porto Alegre - Tax"/>
            <w:listItem w:displayText="Brazil - City focus - Recife - Leading firms" w:value="Brazil - City focus - Recife - Leading firms"/>
            <w:listItem w:displayText="Brazil - City focus - Salvador - Leading firms" w:value="Brazil - City focus - Salvador - Leading firms"/>
            <w:listItem w:displayText="Central America - Corporate &amp; finance" w:value="Central America - Corporate &amp; finance"/>
            <w:listItem w:displayText="Chile - Banking and finance" w:value="Chile - Banking and finance"/>
            <w:listItem w:displayText="Chile - Bankruptcy, insolvency and restructuring" w:value="Chile - Bankruptcy, insolvency and restructuring"/>
            <w:listItem w:displayText="Chile - Capital markets" w:value="Chile - Capital markets"/>
            <w:listItem w:displayText="Chile - Competition and antitrust" w:value="Chile - Competition and antitrust"/>
            <w:listItem w:displayText="Chile - Compliance" w:value="Chile - Compliance"/>
            <w:listItem w:displayText="Chile - Consumer and advertising law" w:value="Chile - Consumer and advertising law"/>
            <w:listItem w:displayText="Chile - Corporate and M&amp;A" w:value="Chile - Corporate and M&amp;A"/>
            <w:listItem w:displayText="Chile - Data privacy" w:value="Chile - Data privacy"/>
            <w:listItem w:displayText="Chile - Dispute resolution - arbitration" w:value="Chile - Dispute resolution - arbitration"/>
            <w:listItem w:displayText="Chile - Dispute resolution - litigation" w:value="Chile - Dispute resolution - litigation"/>
            <w:listItem w:displayText="Chile - Dispute resolution - white-collar crime" w:value="Chile - Dispute resolution - white-collar crime"/>
            <w:listItem w:displayText="Chile - Energy and natural resources: Electricity and hydrocarbons" w:value="Chile - Energy and natural resources: Electricity and hydrocarbons"/>
            <w:listItem w:displayText="Chile - Energy and natural resources: Mining" w:value="Chile - Energy and natural resources: Mining"/>
            <w:listItem w:displayText="Chile - Environment" w:value="Chile - Environment"/>
            <w:listItem w:displayText="Chile - Insurance" w:value="Chile - Insurance"/>
            <w:listItem w:displayText="Chile - Intellectual property" w:value="Chile - Intellectual property"/>
            <w:listItem w:displayText="Chile - Labour and employment" w:value="Chile - Labour and employment"/>
            <w:listItem w:displayText="Chile - Life sciences" w:value="Chile - Life sciences"/>
            <w:listItem w:displayText="Chile - Projects and infrastructure" w:value="Chile - Projects and infrastructure"/>
            <w:listItem w:displayText="Chile - Public law" w:value="Chile - Public law"/>
            <w:listItem w:displayText="Chile - Real estate" w:value="Chile - Real estate"/>
            <w:listItem w:displayText="Chile - TMT" w:value="Chile - TMT"/>
            <w:listItem w:displayText="Chile - Tax" w:value="Chile - Tax"/>
            <w:listItem w:displayText="Chile - Venture capital" w:value="Chile - Venture capital"/>
            <w:listItem w:displayText="Chile - Water law" w:value="Chile - Water law"/>
            <w:listItem w:displayText="Colombia - Banking, finance and capital markets" w:value="Colombia - Banking, finance and capital markets"/>
            <w:listItem w:displayText="Colombia - Competition and antitrust" w:value="Colombia - Competition and antitrust"/>
            <w:listItem w:displayText="Colombia - Compliance and White-collar crime" w:value="Colombia - Compliance and White-collar crime"/>
            <w:listItem w:displayText="Colombia - Corporate and M&amp;A" w:value="Colombia - Corporate and M&amp;A"/>
            <w:listItem w:displayText="Colombia - Data privacy" w:value="Colombia - Data privacy"/>
            <w:listItem w:displayText="Colombia - Dispute resolution: Arbitration" w:value="Colombia - Dispute resolution: Arbitration"/>
            <w:listItem w:displayText="Colombia - Dispute resolution: Litigation" w:value="Colombia - Dispute resolution: Litigation"/>
            <w:listItem w:displayText="Colombia - Energy and natural resources" w:value="Colombia - Energy and natural resources"/>
            <w:listItem w:displayText="Colombia - Environment" w:value="Colombia - Environment"/>
            <w:listItem w:displayText="Colombia - Insurance" w:value="Colombia - Insurance"/>
            <w:listItem w:displayText="Colombia - Intellectual property" w:value="Colombia - Intellectual property"/>
            <w:listItem w:displayText="Colombia - International trade and customs" w:value="Colombia - International trade and customs"/>
            <w:listItem w:displayText="Colombia - Labour and employment" w:value="Colombia - Labour and employment"/>
            <w:listItem w:displayText="Colombia - Life sciences" w:value="Colombia - Life sciences"/>
            <w:listItem w:displayText="Colombia - Projects" w:value="Colombia - Projects"/>
            <w:listItem w:displayText="Colombia - Public law" w:value="Colombia - Public law"/>
            <w:listItem w:displayText="Colombia - Real estate" w:value="Colombia - Real estate"/>
            <w:listItem w:displayText="Colombia - TMT" w:value="Colombia - TMT"/>
            <w:listItem w:displayText="Colombia - Tax" w:value="Colombia - Tax"/>
            <w:listItem w:displayText="Colombia - Transport - Aviation" w:value="Colombia - Transport - Aviation"/>
            <w:listItem w:displayText="Colombia - Transport - Maritime law" w:value="Colombia - Transport - Maritime law"/>
            <w:listItem w:displayText="Colombia - City focus - Barranquilla" w:value="Colombia - City focus - Barranquilla"/>
            <w:listItem w:displayText="Colombia - City focus - Cali" w:value="Colombia - City focus - Cali"/>
            <w:listItem w:displayText="Colombia - City focus - Medellín" w:value="Colombia - City focus - Medellín"/>
            <w:listItem w:displayText="Costa Rica - Banking and finance" w:value="Costa Rica - Banking and finance"/>
            <w:listItem w:displayText="Costa Rica - Compliance" w:value="Costa Rica - Compliance"/>
            <w:listItem w:displayText="Costa Rica - Corporate and M&amp;A" w:value="Costa Rica - Corporate and M&amp;A"/>
            <w:listItem w:displayText="Costa Rica - Dispute resolution" w:value="Costa Rica - Dispute resolution"/>
            <w:listItem w:displayText="Costa Rica - Energy and natural resources" w:value="Costa Rica - Energy and natural resources"/>
            <w:listItem w:displayText="Costa Rica - Environment" w:value="Costa Rica - Environment"/>
            <w:listItem w:displayText="Costa Rica - Intellectual property" w:value="Costa Rica - Intellectual property"/>
            <w:listItem w:displayText="Costa Rica - Labour and employment" w:value="Costa Rica - Labour and employment"/>
            <w:listItem w:displayText="Costa Rica - Projects and infrastructure" w:value="Costa Rica - Projects and infrastructure"/>
            <w:listItem w:displayText="Costa Rica - Real estate" w:value="Costa Rica - Real estate"/>
            <w:listItem w:displayText="Costa Rica - Tax" w:value="Costa Rica - Tax"/>
            <w:listItem w:displayText="Dominican Republic - Banking and finance" w:value="Dominican Republic - Banking and finance"/>
            <w:listItem w:displayText="Dominican Republic - Corporate and M&amp;A" w:value="Dominican Republic - Corporate and M&amp;A"/>
            <w:listItem w:displayText="Dominican Republic - Dispute resolution" w:value="Dominican Republic - Dispute resolution"/>
            <w:listItem w:displayText="Dominican Republic - Energy and natural resources" w:value="Dominican Republic - Energy and natural resources"/>
            <w:listItem w:displayText="Dominican Republic - Environment" w:value="Dominican Republic - Environment"/>
            <w:listItem w:displayText="Dominican Republic - Intellectual property" w:value="Dominican Republic - Intellectual property"/>
            <w:listItem w:displayText="Dominican Republic - Labour and employment" w:value="Dominican Republic - Labour and employment"/>
            <w:listItem w:displayText="Dominican Republic - Real estate and tourism" w:value="Dominican Republic - Real estate and tourism"/>
            <w:listItem w:displayText="Dominican Republic - Tax" w:value="Dominican Republic - Tax"/>
            <w:listItem w:displayText="Ecuador - Banking and finance" w:value="Ecuador - Banking and finance"/>
            <w:listItem w:displayText="Ecuador - Competition and antitrust" w:value="Ecuador - Competition and antitrust"/>
            <w:listItem w:displayText="Ecuador - Corporate and M&amp;A" w:value="Ecuador - Corporate and M&amp;A"/>
            <w:listItem w:displayText="Ecuador - Dispute resolution" w:value="Ecuador - Dispute resolution"/>
            <w:listItem w:displayText="Ecuador - Energy and natural resources" w:value="Ecuador - Energy and natural resources"/>
            <w:listItem w:displayText="Ecuador - Intellectual property" w:value="Ecuador - Intellectual property"/>
            <w:listItem w:displayText="Ecuador - Labour and employment" w:value="Ecuador - Labour and employment"/>
            <w:listItem w:displayText="Ecuador - Real estate" w:value="Ecuador - Real estate"/>
            <w:listItem w:displayText="Ecuador - City focus - Cuenca" w:value="Ecuador - City focus - Cuenca"/>
            <w:listItem w:displayText="Ecuador - City focus - Manta" w:value="Ecuador - City focus - Manta"/>
            <w:listItem w:displayText="El Salvador - Banking and finance" w:value="El Salvador - Banking and finance"/>
            <w:listItem w:displayText="El Salvador - Corporate and M&amp;A" w:value="El Salvador - Corporate and M&amp;A"/>
            <w:listItem w:displayText="El Salvador - Dispute resolution" w:value="El Salvador - Dispute resolution"/>
            <w:listItem w:displayText="El Salvador - Intellectual property" w:value="El Salvador - Intellectual property"/>
            <w:listItem w:displayText="El Salvador - Tax" w:value="El Salvador - Tax"/>
            <w:listItem w:displayText="Guatemala - Banking and finance" w:value="Guatemala - Banking and finance"/>
            <w:listItem w:displayText="Guatemala - Corporate and M&amp;A" w:value="Guatemala - Corporate and M&amp;A"/>
            <w:listItem w:displayText="Guatemala - Dispute resolution" w:value="Guatemala - Dispute resolution"/>
            <w:listItem w:displayText="Guatemala - Energy and natural resources/projects" w:value="Guatemala - Energy and natural resources/projects"/>
            <w:listItem w:displayText="Guatemala - Intellectual property" w:value="Guatemala - Intellectual property"/>
            <w:listItem w:displayText="Guatemala - Labour" w:value="Guatemala - Labour"/>
            <w:listItem w:displayText="Guatemala - Real estate" w:value="Guatemala - Real estate"/>
            <w:listItem w:displayText="Guatemala - Tax" w:value="Guatemala - Tax"/>
            <w:listItem w:displayText="Honduras - Banking and finance" w:value="Honduras - Banking and finance"/>
            <w:listItem w:displayText="Honduras - Corporate and M&amp;A" w:value="Honduras - Corporate and M&amp;A"/>
            <w:listItem w:displayText="Honduras - Dispute resolution" w:value="Honduras - Dispute resolution"/>
            <w:listItem w:displayText="Honduras - Energy and projects" w:value="Honduras - Energy and projects"/>
            <w:listItem w:displayText="Honduras - Intellectual property" w:value="Honduras - Intellectual property"/>
            <w:listItem w:displayText="Honduras - Labour" w:value="Honduras - Labour"/>
            <w:listItem w:displayText="Honduras - Tax" w:value="Honduras - Tax"/>
            <w:listItem w:displayText="Mexico - Banking and finance" w:value="Mexico - Banking and finance"/>
            <w:listItem w:displayText="Mexico - Bankruptcy and restructuring" w:value="Mexico - Bankruptcy and restructuring"/>
            <w:listItem w:displayText="Mexico - Capital markets" w:value="Mexico - Capital markets"/>
            <w:listItem w:displayText="Mexico - Competition and antitrust" w:value="Mexico - Competition and antitrust"/>
            <w:listItem w:displayText="Mexico - Compliance and data privacy" w:value="Mexico - Compliance and data privacy"/>
            <w:listItem w:displayText="Mexico - Corporate and M&amp;A" w:value="Mexico - Corporate and M&amp;A"/>
            <w:listItem w:displayText="Mexico - Dispute resolution: arbitration" w:value="Mexico - Dispute resolution: arbitration"/>
            <w:listItem w:displayText="Mexico - Dispute resolution: litigation" w:value="Mexico - Dispute resolution: litigation"/>
            <w:listItem w:displayText="Mexico - Energy and natural resources" w:value="Mexico - Energy and natural resources"/>
            <w:listItem w:displayText="Mexico - Environment" w:value="Mexico - Environment"/>
            <w:listItem w:displayText="Mexico - Insurance" w:value="Mexico - Insurance"/>
            <w:listItem w:displayText="Mexico - Intellectual property" w:value="Mexico - Intellectual property"/>
            <w:listItem w:displayText="Mexico - International trade and customs" w:value="Mexico - International trade and customs"/>
            <w:listItem w:displayText="Mexico - Labour and employment" w:value="Mexico - Labour and employment"/>
            <w:listItem w:displayText="Mexico - Life sciences" w:value="Mexico - Life sciences"/>
            <w:listItem w:displayText="Mexico - Projects and infrastructure" w:value="Mexico - Projects and infrastructure"/>
            <w:listItem w:displayText="Mexico - Public law and government procurement" w:value="Mexico - Public law and government procurement"/>
            <w:listItem w:displayText="Mexico - Real estate" w:value="Mexico - Real estate"/>
            <w:listItem w:displayText="Mexico - Sports and entertainment" w:value="Mexico - Sports and entertainment"/>
            <w:listItem w:displayText="Mexico - TMT" w:value="Mexico - TMT"/>
            <w:listItem w:displayText="Mexico - Tax" w:value="Mexico - Tax"/>
            <w:listItem w:displayText="Mexico - Transport - Aviation" w:value="Mexico - Transport - Aviation"/>
            <w:listItem w:displayText="Mexico - Wealth management" w:value="Mexico - Wealth management"/>
            <w:listItem w:displayText="Mexico - City focus - Cancun" w:value="Mexico - City focus - Cancun"/>
            <w:listItem w:displayText="Mexico - City focus - Guadalajara" w:value="Mexico - City focus - Guadalajara"/>
            <w:listItem w:displayText="Mexico - City focus - Monterrey" w:value="Mexico - City focus - Monterrey"/>
            <w:listItem w:displayText="Mexico - City focus - Tijuana" w:value="Mexico - City focus - Tijuana"/>
            <w:listItem w:displayText="Nicaragua - Corporate and finance" w:value="Nicaragua - Corporate and finance"/>
            <w:listItem w:displayText="Nicaragua - Dispute resolution" w:value="Nicaragua - Dispute resolution"/>
            <w:listItem w:displayText="Nicaragua - Energy and natural resources" w:value="Nicaragua - Energy and natural resources"/>
            <w:listItem w:displayText="Nicaragua - Intellectual property" w:value="Nicaragua - Intellectual property"/>
            <w:listItem w:displayText="Nicaragua - Real estate" w:value="Nicaragua - Real estate"/>
            <w:listItem w:displayText="Panama - Banking and finance" w:value="Panama - Banking and finance"/>
            <w:listItem w:displayText="Panama - Capital markets" w:value="Panama - Capital markets"/>
            <w:listItem w:displayText="Panama - Corporate and M&amp;A" w:value="Panama - Corporate and M&amp;A"/>
            <w:listItem w:displayText="Panama - Corporate services and estate planning" w:value="Panama - Corporate services and estate planning"/>
            <w:listItem w:displayText="Panama - Dispute resolution" w:value="Panama - Dispute resolution"/>
            <w:listItem w:displayText="Panama - Intellectual property" w:value="Panama - Intellectual property"/>
            <w:listItem w:displayText="Panama - Labour" w:value="Panama - Labour"/>
            <w:listItem w:displayText="Panama - Projects and energy" w:value="Panama - Projects and energy"/>
            <w:listItem w:displayText="Panama - Real estate" w:value="Panama - Real estate"/>
            <w:listItem w:displayText="Panama - Tax" w:value="Panama - Tax"/>
            <w:listItem w:displayText="Panama - Transport - Aviation" w:value="Panama - Transport - Aviation"/>
            <w:listItem w:displayText="Panama - Transport - Shipping and maritime law" w:value="Panama - Transport - Shipping and maritime law"/>
            <w:listItem w:displayText="Paraguay - Administrative law" w:value="Paraguay - Administrative law"/>
            <w:listItem w:displayText="Paraguay - Banking and finance" w:value="Paraguay - Banking and finance"/>
            <w:listItem w:displayText="Paraguay - Competition and antitrust" w:value="Paraguay - Competition and antitrust"/>
            <w:listItem w:displayText="Paraguay - Corporate and M&amp;A" w:value="Paraguay - Corporate and M&amp;A"/>
            <w:listItem w:displayText="Paraguay - Dispute resolution" w:value="Paraguay - Dispute resolution"/>
            <w:listItem w:displayText="Paraguay - Environment" w:value="Paraguay - Environment"/>
            <w:listItem w:displayText="Paraguay - Intellectual property" w:value="Paraguay - Intellectual property"/>
            <w:listItem w:displayText="Paraguay - Labour and employment" w:value="Paraguay - Labour and employment"/>
            <w:listItem w:displayText="Paraguay - Tax" w:value="Paraguay - Tax"/>
            <w:listItem w:displayText="Paraguay - Transport - Aviation" w:value="Paraguay - Transport - Aviation"/>
            <w:listItem w:displayText="Paraguay - Transport - Maritime law" w:value="Paraguay - Transport - Maritime law"/>
            <w:listItem w:displayText="Peru - Banking and finance" w:value="Peru - Banking and finance"/>
            <w:listItem w:displayText="Peru - Bankruptcy and restructuring" w:value="Peru - Bankruptcy and restructuring"/>
            <w:listItem w:displayText="Peru - Capital markets" w:value="Peru - Capital markets"/>
            <w:listItem w:displayText="Peru - Competition and antitrust" w:value="Peru - Competition and antitrust"/>
            <w:listItem w:displayText="Peru - Compliance" w:value="Peru - Compliance"/>
            <w:listItem w:displayText="Peru - Coporate and M&amp;A" w:value="Peru - Coporate and M&amp;A"/>
            <w:listItem w:displayText="Peru - Data privacy" w:value="Peru - Data privacy"/>
            <w:listItem w:displayText="Peru - Dispute resolution: Arbitration" w:value="Peru - Dispute resolution: Arbitration"/>
            <w:listItem w:displayText="Peru - Dispute resolution: Litigation" w:value="Peru - Dispute resolution: Litigation"/>
            <w:listItem w:displayText="Peru - Dispute resolution: White-collar crime" w:value="Peru - Dispute resolution: White-collar crime"/>
            <w:listItem w:displayText="Peru - Energy and natural resources: Electricity" w:value="Peru - Energy and natural resources: Electricity"/>
            <w:listItem w:displayText="Peru - Energy and natural resources: Hydrocarbons" w:value="Peru - Energy and natural resources: Hydrocarbons"/>
            <w:listItem w:displayText="Peru - Energy and natural resources: Mining" w:value="Peru - Energy and natural resources: Mining"/>
            <w:listItem w:displayText="Peru - Environment" w:value="Peru - Environment"/>
            <w:listItem w:displayText="Peru - Insurance" w:value="Peru - Insurance"/>
            <w:listItem w:displayText="Peru - Intellectual property" w:value="Peru - Intellectual property"/>
            <w:listItem w:displayText="Peru - International trade (IT&amp;C)" w:value="Peru - International trade (IT&amp;C)"/>
            <w:listItem w:displayText="Peru - Labour and employent" w:value="Peru - Labour and employent"/>
            <w:listItem w:displayText="Peru - Lifesciences and healthcare" w:value="Peru - Lifesciences and healthcare"/>
            <w:listItem w:displayText="Peru - Projects and infrastructure" w:value="Peru - Projects and infrastructure"/>
            <w:listItem w:displayText="Peru - Public law and regulation" w:value="Peru - Public law and regulation"/>
            <w:listItem w:displayText="Peru - Real estate" w:value="Peru - Real estate"/>
            <w:listItem w:displayText="Peru - Tax" w:value="Peru - Tax"/>
            <w:listItem w:displayText="Peru - Transport - Aviation" w:value="Peru - Transport - Aviation"/>
            <w:listItem w:displayText="Peru - Transport - Maritime law" w:value="Peru - Transport - Maritime law"/>
            <w:listItem w:displayText="Peru - TMT (Telecoms, Media and technology)" w:value="Peru - TMT (Telecoms, Media and technology)"/>
            <w:listItem w:displayText="Puerto Rico - Corporate, commercial and banking" w:value="Puerto Rico - Corporate, commercial and banking"/>
            <w:listItem w:displayText="Puerto Rico - Dispute resolution (and bankruptcy)" w:value="Puerto Rico - Dispute resolution (and bankruptcy)"/>
            <w:listItem w:displayText="Puerto Rico - Energy, natural resources and environment" w:value="Puerto Rico - Energy, natural resources and environment"/>
            <w:listItem w:displayText="Puerto Rico - Intellectual property" w:value="Puerto Rico - Intellectual property"/>
            <w:listItem w:displayText="Puerto Rico - Labour and employment" w:value="Puerto Rico - Labour and employment"/>
            <w:listItem w:displayText="Puerto Rico - Real estate, hospitality and leisure" w:value="Puerto Rico - Real estate, hospitality and leisure"/>
            <w:listItem w:displayText="Puerto Rico - Tax" w:value="Puerto Rico - Tax"/>
            <w:listItem w:displayText="Uruguay - Banking and finance" w:value="Uruguay - Banking and finance"/>
            <w:listItem w:displayText="Uruguay - Corporate and M&amp;A" w:value="Uruguay - Corporate and M&amp;A"/>
            <w:listItem w:displayText="Uruguay - Dispute resolution" w:value="Uruguay - Dispute resolution"/>
            <w:listItem w:displayText="Uruguay - Intellectual property" w:value="Uruguay - Intellectual property"/>
            <w:listItem w:displayText="Uruguay - Labour and employment" w:value="Uruguay - Labour and employment"/>
            <w:listItem w:displayText="Uruguay - Projects and energy" w:value="Uruguay - Projects and energy"/>
            <w:listItem w:displayText="Uruguay - Real estate" w:value="Uruguay - Real estate"/>
            <w:listItem w:displayText="Uruguay - Tax" w:value="Uruguay - Tax"/>
            <w:listItem w:displayText="Venezuela - General practice" w:value="Venezuela - General practice"/>
            <w:listItem w:displayText="International firms - Banking and finance" w:value="International firms - Banking and finance"/>
            <w:listItem w:displayText="International firms - Capital markets" w:value="International firms - Capital markets"/>
            <w:listItem w:displayText="International firms - Compliance and investigations" w:value="International firms - Compliance and investigations"/>
            <w:listItem w:displayText="International firms - Corporate and M&amp;A" w:value="International firms - Corporate and M&amp;A"/>
            <w:listItem w:displayText="International firms - City focus - Houston" w:value="International firms - City focus - Houston"/>
            <w:listItem w:displayText="International firms - City focus - Miami" w:value="International firms - City focus - Miami"/>
          </w:dropDownList>
        </w:sdtPr>
        <w:sdtEndPr/>
        <w:sdtContent>
          <w:r w:rsidR="000D616A">
            <w:t>Select practice area</w:t>
          </w:r>
        </w:sdtContent>
      </w:sdt>
    </w:p>
    <w:p w14:paraId="69504C3E" w14:textId="77777777" w:rsidR="00D06099" w:rsidRPr="00CC0166" w:rsidRDefault="00D06099" w:rsidP="00D06099">
      <w:pPr>
        <w:pStyle w:val="NoSpacing"/>
        <w:rPr>
          <w:sz w:val="24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0419954" wp14:editId="4FA42041">
                <wp:simplePos x="0" y="0"/>
                <wp:positionH relativeFrom="column">
                  <wp:posOffset>3248025</wp:posOffset>
                </wp:positionH>
                <wp:positionV relativeFrom="paragraph">
                  <wp:posOffset>64770</wp:posOffset>
                </wp:positionV>
                <wp:extent cx="2878455" cy="279400"/>
                <wp:effectExtent l="0" t="0" r="17145" b="2540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84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0091E2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419954" id="Text Box 3" o:spid="_x0000_s1027" type="#_x0000_t202" style="position:absolute;margin-left:255.75pt;margin-top:5.1pt;width:226.65pt;height:2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">
                <v:textbox>
                  <w:txbxContent>
                    <w:p w14:paraId="170091E2" w14:textId="77777777"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r w:rsidRPr="008F34D0">
        <w:rPr>
          <w:sz w:val="16"/>
          <w:szCs w:val="16"/>
        </w:rPr>
        <w:t>If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14:paraId="4889CD8D" w14:textId="77777777" w:rsidR="00D06099" w:rsidRPr="002475C2" w:rsidRDefault="00D06099" w:rsidP="00D06099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14:paraId="699F6AB2" w14:textId="77777777" w:rsidR="00D06099" w:rsidRDefault="00D06099" w:rsidP="00D06099"/>
    <w:p w14:paraId="2ADE0E84" w14:textId="77777777" w:rsidR="00AB7DD7" w:rsidRPr="00DB0F83" w:rsidRDefault="00AB7DD7" w:rsidP="00AB7DD7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14:paraId="23DFAF67" w14:textId="77777777" w:rsidR="00AB7DD7" w:rsidRDefault="00AB7DD7" w:rsidP="00AB7DD7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872"/>
      </w:tblGrid>
      <w:tr w:rsidR="00AB7DD7" w14:paraId="28AEEA6B" w14:textId="77777777" w:rsidTr="003444BD">
        <w:tc>
          <w:tcPr>
            <w:tcW w:w="2254" w:type="dxa"/>
            <w:shd w:val="clear" w:color="auto" w:fill="D0CECE" w:themeFill="background2" w:themeFillShade="E6"/>
          </w:tcPr>
          <w:p w14:paraId="5758C6E7" w14:textId="77777777" w:rsidR="00AB7DD7" w:rsidRPr="00695F13" w:rsidRDefault="00AB7DD7" w:rsidP="003444BD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03D36683" w14:textId="77777777" w:rsidR="00AB7DD7" w:rsidRPr="00695F13" w:rsidRDefault="00AB7DD7" w:rsidP="003444BD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601053DA" w14:textId="77777777" w:rsidR="00AB7DD7" w:rsidRPr="00695F13" w:rsidRDefault="00AB7DD7" w:rsidP="003444BD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872" w:type="dxa"/>
            <w:shd w:val="clear" w:color="auto" w:fill="D0CECE" w:themeFill="background2" w:themeFillShade="E6"/>
          </w:tcPr>
          <w:p w14:paraId="6D6DCF19" w14:textId="77777777" w:rsidR="00AB7DD7" w:rsidRPr="00695F13" w:rsidRDefault="00AB7DD7" w:rsidP="003444BD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AB7DD7" w14:paraId="132E1C27" w14:textId="77777777" w:rsidTr="003444BD">
        <w:trPr>
          <w:trHeight w:val="397"/>
        </w:trPr>
        <w:tc>
          <w:tcPr>
            <w:tcW w:w="2254" w:type="dxa"/>
          </w:tcPr>
          <w:p w14:paraId="5963D9EB" w14:textId="77777777" w:rsidR="00AB7DD7" w:rsidRPr="00C967F9" w:rsidRDefault="00AB7DD7" w:rsidP="003444BD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66ABFE69" w14:textId="77777777" w:rsidR="00AB7DD7" w:rsidRPr="00C967F9" w:rsidRDefault="00AB7DD7" w:rsidP="003444BD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6F4BED84" w14:textId="77777777" w:rsidR="00AB7DD7" w:rsidRPr="00C967F9" w:rsidRDefault="00AB7DD7" w:rsidP="003444BD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</w:tcPr>
          <w:p w14:paraId="4EE3C5F5" w14:textId="77777777" w:rsidR="00AB7DD7" w:rsidRPr="00C967F9" w:rsidRDefault="00AB7DD7" w:rsidP="003444BD">
            <w:pPr>
              <w:pStyle w:val="NoSpacing"/>
              <w:rPr>
                <w:sz w:val="20"/>
              </w:rPr>
            </w:pPr>
          </w:p>
        </w:tc>
      </w:tr>
      <w:tr w:rsidR="00AB7DD7" w14:paraId="48A676F9" w14:textId="77777777" w:rsidTr="003444BD">
        <w:trPr>
          <w:trHeight w:val="397"/>
        </w:trPr>
        <w:tc>
          <w:tcPr>
            <w:tcW w:w="2254" w:type="dxa"/>
          </w:tcPr>
          <w:p w14:paraId="6AFAB6F8" w14:textId="77777777" w:rsidR="00AB7DD7" w:rsidRPr="00C967F9" w:rsidRDefault="00AB7DD7" w:rsidP="003444BD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2F4A27C7" w14:textId="77777777" w:rsidR="00AB7DD7" w:rsidRPr="00C967F9" w:rsidRDefault="00AB7DD7" w:rsidP="003444BD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4AE4D57C" w14:textId="77777777" w:rsidR="00AB7DD7" w:rsidRPr="00C967F9" w:rsidRDefault="00AB7DD7" w:rsidP="003444BD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</w:tcPr>
          <w:p w14:paraId="47DEC7DE" w14:textId="77777777" w:rsidR="00AB7DD7" w:rsidRPr="00C967F9" w:rsidRDefault="00AB7DD7" w:rsidP="003444BD">
            <w:pPr>
              <w:pStyle w:val="NoSpacing"/>
              <w:rPr>
                <w:sz w:val="20"/>
              </w:rPr>
            </w:pPr>
          </w:p>
        </w:tc>
      </w:tr>
    </w:tbl>
    <w:p w14:paraId="352F1ACE" w14:textId="77777777" w:rsidR="00AB7DD7" w:rsidRDefault="00AB7DD7" w:rsidP="00AB7DD7"/>
    <w:p w14:paraId="6B241D56" w14:textId="77777777" w:rsidR="00AB7DD7" w:rsidRPr="00DB0F83" w:rsidRDefault="00AB7DD7" w:rsidP="00AB7DD7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What is the Team or Department Name (as used by your firm)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AB7DD7" w14:paraId="33D9272B" w14:textId="77777777" w:rsidTr="003444BD">
        <w:trPr>
          <w:trHeight w:val="397"/>
        </w:trPr>
        <w:tc>
          <w:tcPr>
            <w:tcW w:w="9634" w:type="dxa"/>
          </w:tcPr>
          <w:p w14:paraId="6386578A" w14:textId="77777777" w:rsidR="00AB7DD7" w:rsidRPr="00201AEB" w:rsidRDefault="00AB7DD7" w:rsidP="003444BD">
            <w:pPr>
              <w:pStyle w:val="NoSpacing"/>
              <w:rPr>
                <w:sz w:val="20"/>
              </w:rPr>
            </w:pPr>
          </w:p>
        </w:tc>
      </w:tr>
    </w:tbl>
    <w:p w14:paraId="2CC074E3" w14:textId="77777777" w:rsidR="00AB7DD7" w:rsidRDefault="00AB7DD7" w:rsidP="00AB7DD7"/>
    <w:p w14:paraId="6E510141" w14:textId="77777777" w:rsidR="00AB7DD7" w:rsidRPr="00DB0F83" w:rsidRDefault="00AB7DD7" w:rsidP="00AB7DD7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AB7DD7" w14:paraId="27ACD449" w14:textId="77777777" w:rsidTr="003444BD">
        <w:tc>
          <w:tcPr>
            <w:tcW w:w="4957" w:type="dxa"/>
            <w:shd w:val="clear" w:color="auto" w:fill="D0CECE" w:themeFill="background2" w:themeFillShade="E6"/>
          </w:tcPr>
          <w:p w14:paraId="34A9FDD2" w14:textId="77777777" w:rsidR="00AB7DD7" w:rsidRPr="008B3EDA" w:rsidRDefault="00AB7DD7" w:rsidP="003444BD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</w:p>
        </w:tc>
        <w:tc>
          <w:tcPr>
            <w:tcW w:w="4677" w:type="dxa"/>
            <w:shd w:val="clear" w:color="auto" w:fill="D0CECE" w:themeFill="background2" w:themeFillShade="E6"/>
          </w:tcPr>
          <w:p w14:paraId="787B27A5" w14:textId="77777777" w:rsidR="00AB7DD7" w:rsidRPr="008B3EDA" w:rsidRDefault="00AB7DD7" w:rsidP="003444BD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AB7DD7" w14:paraId="3F8BF37B" w14:textId="77777777" w:rsidTr="003444BD">
        <w:trPr>
          <w:trHeight w:val="396"/>
        </w:trPr>
        <w:tc>
          <w:tcPr>
            <w:tcW w:w="4957" w:type="dxa"/>
          </w:tcPr>
          <w:p w14:paraId="2C58CB5D" w14:textId="77777777" w:rsidR="00AB7DD7" w:rsidRDefault="00AB7DD7" w:rsidP="003444BD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</w:tcPr>
          <w:p w14:paraId="657E7644" w14:textId="77777777" w:rsidR="00AB7DD7" w:rsidRDefault="00AB7DD7" w:rsidP="003444BD">
            <w:pPr>
              <w:pStyle w:val="NoSpacing"/>
              <w:rPr>
                <w:sz w:val="16"/>
              </w:rPr>
            </w:pPr>
          </w:p>
        </w:tc>
      </w:tr>
      <w:tr w:rsidR="00AB7DD7" w14:paraId="71AC1BFE" w14:textId="77777777" w:rsidTr="003444BD">
        <w:trPr>
          <w:trHeight w:val="396"/>
        </w:trPr>
        <w:tc>
          <w:tcPr>
            <w:tcW w:w="4957" w:type="dxa"/>
          </w:tcPr>
          <w:p w14:paraId="77089B49" w14:textId="77777777" w:rsidR="00AB7DD7" w:rsidRDefault="00AB7DD7" w:rsidP="003444BD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</w:tcPr>
          <w:p w14:paraId="203A250D" w14:textId="77777777" w:rsidR="00AB7DD7" w:rsidRDefault="00AB7DD7" w:rsidP="003444BD">
            <w:pPr>
              <w:pStyle w:val="NoSpacing"/>
              <w:rPr>
                <w:sz w:val="16"/>
              </w:rPr>
            </w:pPr>
          </w:p>
        </w:tc>
      </w:tr>
      <w:tr w:rsidR="00AB7DD7" w14:paraId="56CC5463" w14:textId="77777777" w:rsidTr="003444BD">
        <w:trPr>
          <w:trHeight w:val="396"/>
        </w:trPr>
        <w:tc>
          <w:tcPr>
            <w:tcW w:w="4957" w:type="dxa"/>
          </w:tcPr>
          <w:p w14:paraId="72BAC8EB" w14:textId="77777777" w:rsidR="00AB7DD7" w:rsidRDefault="00AB7DD7" w:rsidP="003444BD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</w:tcPr>
          <w:p w14:paraId="02BAE413" w14:textId="77777777" w:rsidR="00AB7DD7" w:rsidRDefault="00AB7DD7" w:rsidP="003444BD">
            <w:pPr>
              <w:pStyle w:val="NoSpacing"/>
              <w:rPr>
                <w:sz w:val="16"/>
              </w:rPr>
            </w:pPr>
          </w:p>
        </w:tc>
      </w:tr>
    </w:tbl>
    <w:p w14:paraId="77CE4F9A" w14:textId="77777777" w:rsidR="00AB7DD7" w:rsidRDefault="00AB7DD7" w:rsidP="00AB7DD7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40D0BE88" w14:textId="77777777" w:rsidR="00AB7DD7" w:rsidRDefault="00AB7DD7" w:rsidP="00AB7DD7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232A3D5A" w14:textId="77777777" w:rsidR="00AB7DD7" w:rsidRDefault="00AB7DD7" w:rsidP="00AB7DD7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AB7DD7" w:rsidRPr="00562B8A" w14:paraId="6BCD0FB7" w14:textId="77777777" w:rsidTr="003444BD">
        <w:trPr>
          <w:trHeight w:val="96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6806649" w14:textId="77777777" w:rsidR="00AB7DD7" w:rsidRDefault="00AB7DD7" w:rsidP="003444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  <w:p w14:paraId="26E0C807" w14:textId="77777777" w:rsidR="00AB7DD7" w:rsidRDefault="00AB7DD7" w:rsidP="003444BD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</w:p>
          <w:p w14:paraId="18666F4A" w14:textId="77777777" w:rsidR="00AB7DD7" w:rsidRPr="00562B8A" w:rsidRDefault="00AB7DD7" w:rsidP="003444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 xml:space="preserve">Please enter </w:t>
            </w: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Partners who spend at least 50% of their time in this department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C82CF2" w14:textId="77777777" w:rsidR="00AB7DD7" w:rsidRPr="00562B8A" w:rsidRDefault="00AB7DD7" w:rsidP="003444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710932" w14:textId="77777777" w:rsidR="00AB7DD7" w:rsidRPr="00562B8A" w:rsidRDefault="00AB7DD7" w:rsidP="003444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97A8F5F" w14:textId="77777777" w:rsidR="00AB7DD7" w:rsidRDefault="00AB7DD7" w:rsidP="003444BD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  <w:p w14:paraId="3DDAD893" w14:textId="77777777" w:rsidR="00AB7DD7" w:rsidRDefault="00AB7DD7" w:rsidP="003444BD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FB34790" w14:textId="77777777" w:rsidR="00AB7DD7" w:rsidRPr="002B1AF9" w:rsidRDefault="00AB7DD7" w:rsidP="003444BD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</w:tbl>
    <w:p w14:paraId="0429520A" w14:textId="77777777" w:rsidR="00AB7DD7" w:rsidRDefault="00AB7DD7" w:rsidP="00AB7DD7">
      <w:pPr>
        <w:rPr>
          <w:b/>
          <w:sz w:val="28"/>
          <w:szCs w:val="28"/>
        </w:rPr>
      </w:pPr>
    </w:p>
    <w:p w14:paraId="34E0C65C" w14:textId="3B31E4F5" w:rsidR="00AB7DD7" w:rsidRDefault="00AB7DD7" w:rsidP="00AB7DD7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AB7DD7" w:rsidRPr="00EE2613" w14:paraId="2775E191" w14:textId="77777777" w:rsidTr="003444BD">
        <w:trPr>
          <w:trHeight w:val="5133"/>
        </w:trPr>
        <w:tc>
          <w:tcPr>
            <w:tcW w:w="9209" w:type="dxa"/>
          </w:tcPr>
          <w:p w14:paraId="2E267A09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  <w:r w:rsidRPr="006639F3">
              <w:t>We recommend that you include information on what</w:t>
            </w:r>
            <w:r>
              <w:t xml:space="preserve"> the practice is best known for, significant developments/expansion within the team, new areas of focus as well as an overview of any key new clients/panel appointments that demonstrate the strength of the practice.</w:t>
            </w:r>
            <w:r w:rsidRPr="006639F3">
              <w:t xml:space="preserve"> Please </w:t>
            </w:r>
            <w:r>
              <w:t xml:space="preserve">also </w:t>
            </w:r>
            <w:r w:rsidRPr="006639F3">
              <w:t>include any client-focused cost-saving or ef</w:t>
            </w:r>
            <w:r>
              <w:t>ficiency initiatives (</w:t>
            </w:r>
            <w:proofErr w:type="spellStart"/>
            <w:r>
              <w:t>eg</w:t>
            </w:r>
            <w:proofErr w:type="spellEnd"/>
            <w:r>
              <w:t xml:space="preserve"> IT, AI) if relevant. </w:t>
            </w:r>
          </w:p>
          <w:p w14:paraId="1524711B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213D760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E3A4B0D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D5E0F02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C729F08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44BF7E8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1725ED2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BAC421B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A70D8E8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63E0C1F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563B629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D5025E0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6C9DA31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8C45F25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082E403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8720B34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A2481A3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58E2973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9D8F572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34CF9FE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B1F6E78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FDDF2B2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0B46F4D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51ED89A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B688110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32BF29F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8076CE5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FE94A55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3D5811C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0C6EE1C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AA960F8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EF9D7CC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1D86E73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711F43E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6D3A66B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0A4440B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8D3266D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705B3377" w14:textId="77777777" w:rsidR="00AB7DD7" w:rsidRDefault="00AB7DD7" w:rsidP="00AB7DD7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75D25A7B" w14:textId="77777777" w:rsidR="00AB7DD7" w:rsidRDefault="00AB7DD7" w:rsidP="00AB7DD7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21E62370" w14:textId="77777777" w:rsidR="00AB7DD7" w:rsidRPr="00EE2613" w:rsidRDefault="00AB7DD7" w:rsidP="00AB7DD7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t xml:space="preserve">Initiatives and innovation: what </w:t>
      </w:r>
      <w:r>
        <w:rPr>
          <w:rFonts w:ascii="Helvetica" w:hAnsi="Helvetica"/>
          <w:b/>
          <w:bCs/>
          <w:sz w:val="26"/>
          <w:szCs w:val="26"/>
        </w:rPr>
        <w:t>measures</w:t>
      </w:r>
      <w:r w:rsidRPr="00EE2613">
        <w:rPr>
          <w:rFonts w:ascii="Helvetica" w:hAnsi="Helvetica"/>
          <w:b/>
          <w:bCs/>
          <w:sz w:val="26"/>
          <w:szCs w:val="26"/>
        </w:rPr>
        <w:t xml:space="preserve"> has your firm introduced (or maintained) over the last year to benefit your clients?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AB7DD7" w:rsidRPr="00EE2613" w14:paraId="030D6A68" w14:textId="77777777" w:rsidTr="003444BD">
        <w:trPr>
          <w:trHeight w:val="3232"/>
        </w:trPr>
        <w:tc>
          <w:tcPr>
            <w:tcW w:w="9209" w:type="dxa"/>
          </w:tcPr>
          <w:p w14:paraId="14EA31D1" w14:textId="77777777" w:rsidR="00AB7DD7" w:rsidRPr="009069A6" w:rsidRDefault="00AB7DD7" w:rsidP="003444BD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This may include initiatives regarding people, billing, diversity, technology, collaboration, etc.</w:t>
            </w:r>
          </w:p>
          <w:p w14:paraId="7785E641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  <w:r w:rsidRPr="009069A6">
              <w:rPr>
                <w:rFonts w:cstheme="minorHAnsi"/>
              </w:rPr>
              <w:t>Where possible, and linked to the matters provided, please provide tangible examples of how this has worked in practice.</w:t>
            </w:r>
          </w:p>
          <w:p w14:paraId="66DF48D1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EF967D9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111B537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F61E075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8ECF4C4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577049A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1F87C63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4C89FC8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FA68FE1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3EA6483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21EAAC9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D8ADFE0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3BB5BC7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5BCE577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ABBEFF4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6F148DE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18555B3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33580D4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69C25D3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F63DD33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529EDA8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48F10E3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F87998D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01A7BD5" w14:textId="77777777" w:rsidR="00AB7DD7" w:rsidRPr="00EE2613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</w:tr>
    </w:tbl>
    <w:p w14:paraId="34B7CAF5" w14:textId="77777777" w:rsidR="00AB7DD7" w:rsidRDefault="00AB7DD7" w:rsidP="00AB7DD7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09F1F52C" w14:textId="77777777" w:rsidR="00AB7DD7" w:rsidRDefault="00AB7DD7" w:rsidP="00AB7DD7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22574D23" w14:textId="77777777" w:rsidR="00AB7DD7" w:rsidRDefault="00AB7DD7" w:rsidP="00AB7DD7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0A36FB61" w14:textId="77777777" w:rsidR="00AB7DD7" w:rsidRPr="00EE2613" w:rsidRDefault="00AB7DD7" w:rsidP="00AB7DD7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t>Your practice: what do you think of our existing rankings/commentary?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AB7DD7" w:rsidRPr="00EE2613" w14:paraId="49426732" w14:textId="77777777" w:rsidTr="003444BD">
        <w:trPr>
          <w:trHeight w:val="12117"/>
        </w:trPr>
        <w:tc>
          <w:tcPr>
            <w:tcW w:w="9209" w:type="dxa"/>
          </w:tcPr>
          <w:p w14:paraId="7A566C89" w14:textId="77777777" w:rsidR="00AB7DD7" w:rsidRPr="00C34999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  <w:i/>
                <w:iCs/>
              </w:rPr>
            </w:pPr>
          </w:p>
          <w:p w14:paraId="608EBBBA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EC4C76E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E23A047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7C88B0C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638B4198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0605655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ADCED38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8855E60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F826B55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95C6949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93FBAFC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CF5287E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41F4689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EE1CAA9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728ADE1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EA36D93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EAF7C44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D3F0AB4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68A789A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9418448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617CC447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A82B708" w14:textId="77777777" w:rsidR="00AB7DD7" w:rsidRPr="00EE2613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3B45C36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137DD25E" w14:textId="77777777" w:rsidR="00AB7DD7" w:rsidRDefault="00AB7DD7" w:rsidP="00AB7DD7">
      <w:pPr>
        <w:rPr>
          <w:b/>
          <w:sz w:val="28"/>
          <w:szCs w:val="28"/>
        </w:rPr>
      </w:pPr>
    </w:p>
    <w:p w14:paraId="5CFC1486" w14:textId="77777777" w:rsidR="00AB7DD7" w:rsidRDefault="00AB7DD7" w:rsidP="00AB7DD7">
      <w:pPr>
        <w:rPr>
          <w:b/>
          <w:sz w:val="28"/>
          <w:szCs w:val="28"/>
        </w:rPr>
      </w:pPr>
    </w:p>
    <w:p w14:paraId="4DAC313F" w14:textId="77777777" w:rsidR="00AB7DD7" w:rsidRDefault="00AB7DD7" w:rsidP="00AB7DD7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6988DEB" wp14:editId="4589359B">
                <wp:simplePos x="0" y="0"/>
                <wp:positionH relativeFrom="page">
                  <wp:align>right</wp:align>
                </wp:positionH>
                <wp:positionV relativeFrom="paragraph">
                  <wp:posOffset>-895985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186F91" id="Diagonal Stripe 10" o:spid="_x0000_s1026" style="position:absolute;margin-left:340.05pt;margin-top:-70.55pt;width:391.25pt;height:321.8pt;flip:x;z-index:25165670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  <w10:wrap anchorx="page"/>
              </v:shape>
            </w:pict>
          </mc:Fallback>
        </mc:AlternateContent>
      </w: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59776" behindDoc="0" locked="0" layoutInCell="1" allowOverlap="1" wp14:anchorId="3BDA4EDB" wp14:editId="410FEF57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E1C7F7" w14:textId="77777777" w:rsidR="00AB7DD7" w:rsidRPr="005F7A39" w:rsidRDefault="00AB7DD7" w:rsidP="00AB7DD7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DA4EDB" id="_x0000_s1028" type="#_x0000_t202" style="position:absolute;margin-left:312.05pt;margin-top:15.75pt;width:160.45pt;height:110.6pt;rotation:2544237fd;z-index:251659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" filled="f" stroked="f">
                <v:textbox style="mso-fit-shape-to-text:t">
                  <w:txbxContent>
                    <w:p w14:paraId="11E1C7F7" w14:textId="77777777" w:rsidR="00AB7DD7" w:rsidRPr="005F7A39" w:rsidRDefault="00AB7DD7" w:rsidP="00AB7DD7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1EA0C2F" w14:textId="77777777" w:rsidR="00AB7DD7" w:rsidRDefault="00AB7DD7" w:rsidP="00AB7DD7">
      <w:pPr>
        <w:rPr>
          <w:b/>
          <w:sz w:val="28"/>
          <w:szCs w:val="28"/>
        </w:rPr>
      </w:pPr>
    </w:p>
    <w:p w14:paraId="6AE26028" w14:textId="77777777" w:rsidR="00AB7DD7" w:rsidRDefault="00AB7DD7" w:rsidP="00AB7DD7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55680" behindDoc="0" locked="0" layoutInCell="1" allowOverlap="1" wp14:anchorId="1B5DB6E6" wp14:editId="753E444F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C1080E" w14:textId="77777777" w:rsidR="00AB7DD7" w:rsidRPr="005F7A39" w:rsidRDefault="00AB7DD7" w:rsidP="00AB7DD7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14:paraId="115EB2D7" w14:textId="77777777" w:rsidR="00AB7DD7" w:rsidRPr="00184D03" w:rsidRDefault="00AB7DD7" w:rsidP="00AB7DD7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14:paraId="78FFACF5" w14:textId="77777777" w:rsidR="00AB7DD7" w:rsidRPr="00184D03" w:rsidRDefault="00AB7DD7" w:rsidP="00AB7DD7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Legal 500 research. We are fully GDPR-compliant. </w:t>
                            </w:r>
                          </w:p>
                          <w:p w14:paraId="039B1E75" w14:textId="77777777" w:rsidR="00AB7DD7" w:rsidRPr="00184D03" w:rsidRDefault="00AB7DD7" w:rsidP="00AB7DD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Please download the referee spreadsheet from </w:t>
                            </w:r>
                            <w:hyperlink r:id="rId13" w:history="1">
                              <w:r w:rsidRPr="005F7A39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submissions.legal500.com</w:t>
                              </w:r>
                            </w:hyperlink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70EC0DE5" w14:textId="77777777" w:rsidR="00AB7DD7" w:rsidRDefault="00AB7DD7" w:rsidP="00AB7DD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5DB6E6" id="_x0000_s1029" type="#_x0000_t202" style="position:absolute;margin-left:-3.1pt;margin-top:164.1pt;width:456.4pt;height:172.15pt;z-index:2516556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" fillcolor="#fff2cc [663]">
                <v:textbox>
                  <w:txbxContent>
                    <w:p w14:paraId="1DC1080E" w14:textId="77777777" w:rsidR="00AB7DD7" w:rsidRPr="005F7A39" w:rsidRDefault="00AB7DD7" w:rsidP="00AB7DD7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14:paraId="115EB2D7" w14:textId="77777777" w:rsidR="00AB7DD7" w:rsidRPr="00184D03" w:rsidRDefault="00AB7DD7" w:rsidP="00AB7DD7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14:paraId="78FFACF5" w14:textId="77777777" w:rsidR="00AB7DD7" w:rsidRPr="00184D03" w:rsidRDefault="00AB7DD7" w:rsidP="00AB7DD7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Legal 500 research. We are fully GDPR-compliant. </w:t>
                      </w:r>
                    </w:p>
                    <w:p w14:paraId="039B1E75" w14:textId="77777777" w:rsidR="00AB7DD7" w:rsidRPr="00184D03" w:rsidRDefault="00AB7DD7" w:rsidP="00AB7DD7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 xml:space="preserve">Please download the referee spreadsheet from </w:t>
                      </w:r>
                      <w:hyperlink r:id="rId14" w:history="1">
                        <w:r w:rsidRPr="005F7A39">
                          <w:rPr>
                            <w:rStyle w:val="Hyperlink"/>
                            <w:sz w:val="24"/>
                            <w:szCs w:val="24"/>
                          </w:rPr>
                          <w:t>submissions.legal500.com</w:t>
                        </w:r>
                      </w:hyperlink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70EC0DE5" w14:textId="77777777" w:rsidR="00AB7DD7" w:rsidRDefault="00AB7DD7" w:rsidP="00AB7DD7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14:paraId="098FCCC1" w14:textId="77777777" w:rsidR="00AB7DD7" w:rsidRDefault="00AB7DD7" w:rsidP="00AB7DD7">
      <w:pPr>
        <w:rPr>
          <w:b/>
          <w:sz w:val="28"/>
          <w:szCs w:val="28"/>
        </w:rPr>
      </w:pPr>
    </w:p>
    <w:p w14:paraId="6CAEC314" w14:textId="77777777" w:rsidR="00AB7DD7" w:rsidRPr="00821CE5" w:rsidRDefault="00AB7DD7" w:rsidP="00AB7DD7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AB7DD7" w:rsidRPr="009B14AD" w14:paraId="736EF191" w14:textId="77777777" w:rsidTr="003444BD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14:paraId="077ED499" w14:textId="77777777" w:rsidR="00AB7DD7" w:rsidRPr="009B14AD" w:rsidRDefault="00AB7DD7" w:rsidP="003444BD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14:paraId="27AEAEA7" w14:textId="77777777" w:rsidR="00AB7DD7" w:rsidRPr="009B14AD" w:rsidRDefault="00AB7DD7" w:rsidP="003444BD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AB7DD7" w14:paraId="2C20A80D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02362AA9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30F46EB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29E20CA3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7BDBBCE2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7EA12DA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2A37884A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600BA214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955C37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0832CB30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2F74483D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1B041F55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4C1674DB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1FA9929B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76A178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408E2D40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148DE056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21E3F08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508EEF4A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296AC66B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004ACC5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7AD9090C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167ECC1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196961C9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6E8FCFB7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733D17E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09CBE7FF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72F13E4E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1E209485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62EE81AA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39915C12" w14:textId="77777777" w:rsidTr="003444BD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2BF03797" w14:textId="77777777" w:rsidR="00AB7DD7" w:rsidRPr="009B14AD" w:rsidRDefault="00AB7DD7" w:rsidP="003444BD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1885EB91" w14:textId="77777777" w:rsidR="00AB7DD7" w:rsidRDefault="00AB7DD7" w:rsidP="00AB7DD7">
      <w:pPr>
        <w:rPr>
          <w:b/>
          <w:sz w:val="28"/>
          <w:szCs w:val="28"/>
        </w:rPr>
      </w:pPr>
    </w:p>
    <w:p w14:paraId="64AAE906" w14:textId="77777777" w:rsidR="00AB7DD7" w:rsidRDefault="00AB7DD7" w:rsidP="00AB7DD7">
      <w:pPr>
        <w:rPr>
          <w:b/>
          <w:sz w:val="28"/>
          <w:szCs w:val="28"/>
        </w:rPr>
      </w:pPr>
    </w:p>
    <w:p w14:paraId="0BBA72BC" w14:textId="77777777" w:rsidR="00AB7DD7" w:rsidRPr="00821CE5" w:rsidRDefault="00AB7DD7" w:rsidP="00AB7DD7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AB7DD7" w:rsidRPr="009B14AD" w14:paraId="0A6971CF" w14:textId="77777777" w:rsidTr="003444BD">
        <w:trPr>
          <w:trHeight w:val="1055"/>
        </w:trPr>
        <w:tc>
          <w:tcPr>
            <w:tcW w:w="5807" w:type="dxa"/>
            <w:shd w:val="clear" w:color="auto" w:fill="F1A3A3"/>
          </w:tcPr>
          <w:p w14:paraId="0AD04AD3" w14:textId="77777777" w:rsidR="00AB7DD7" w:rsidRPr="009B14AD" w:rsidRDefault="00AB7DD7" w:rsidP="003444BD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14:paraId="73D340CA" w14:textId="77777777" w:rsidR="00AB7DD7" w:rsidRPr="009B14AD" w:rsidRDefault="00AB7DD7" w:rsidP="003444BD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AB7DD7" w14:paraId="24CFBBE4" w14:textId="77777777" w:rsidTr="003444BD">
        <w:tc>
          <w:tcPr>
            <w:tcW w:w="5807" w:type="dxa"/>
            <w:shd w:val="clear" w:color="auto" w:fill="FDDFDF"/>
          </w:tcPr>
          <w:p w14:paraId="0A3FBF62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A9DDA62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36990E06" w14:textId="77777777" w:rsidTr="003444BD">
        <w:tc>
          <w:tcPr>
            <w:tcW w:w="5807" w:type="dxa"/>
            <w:shd w:val="clear" w:color="auto" w:fill="FDDFDF"/>
          </w:tcPr>
          <w:p w14:paraId="5067EEF2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E46A0F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5C99A735" w14:textId="77777777" w:rsidTr="003444BD">
        <w:tc>
          <w:tcPr>
            <w:tcW w:w="5807" w:type="dxa"/>
            <w:shd w:val="clear" w:color="auto" w:fill="FDDFDF"/>
          </w:tcPr>
          <w:p w14:paraId="28BBD92B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9870A0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2199BDB5" w14:textId="77777777" w:rsidTr="003444BD">
        <w:tc>
          <w:tcPr>
            <w:tcW w:w="5807" w:type="dxa"/>
            <w:shd w:val="clear" w:color="auto" w:fill="FDDFDF"/>
          </w:tcPr>
          <w:p w14:paraId="0DB07A38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64D6147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0ABB4915" w14:textId="77777777" w:rsidTr="003444BD">
        <w:tc>
          <w:tcPr>
            <w:tcW w:w="5807" w:type="dxa"/>
            <w:shd w:val="clear" w:color="auto" w:fill="FDDFDF"/>
          </w:tcPr>
          <w:p w14:paraId="220F8539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876A596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1FF6A867" w14:textId="77777777" w:rsidTr="003444BD">
        <w:tc>
          <w:tcPr>
            <w:tcW w:w="5807" w:type="dxa"/>
            <w:shd w:val="clear" w:color="auto" w:fill="FDDFDF"/>
          </w:tcPr>
          <w:p w14:paraId="4DEF5915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2396C24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0835390E" w14:textId="77777777" w:rsidTr="003444BD">
        <w:tc>
          <w:tcPr>
            <w:tcW w:w="5807" w:type="dxa"/>
            <w:shd w:val="clear" w:color="auto" w:fill="FDDFDF"/>
          </w:tcPr>
          <w:p w14:paraId="54A72CB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C6A61C3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15DB1CD7" w14:textId="77777777" w:rsidTr="003444BD">
        <w:tc>
          <w:tcPr>
            <w:tcW w:w="5807" w:type="dxa"/>
            <w:shd w:val="clear" w:color="auto" w:fill="FDDFDF"/>
          </w:tcPr>
          <w:p w14:paraId="7CDA7EF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544A782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27FCD1CC" w14:textId="77777777" w:rsidTr="003444BD">
        <w:tc>
          <w:tcPr>
            <w:tcW w:w="5807" w:type="dxa"/>
            <w:shd w:val="clear" w:color="auto" w:fill="FDDFDF"/>
          </w:tcPr>
          <w:p w14:paraId="11EE2C3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921FD3C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72391537" w14:textId="77777777" w:rsidTr="003444BD">
        <w:tc>
          <w:tcPr>
            <w:tcW w:w="5807" w:type="dxa"/>
            <w:shd w:val="clear" w:color="auto" w:fill="FDDFDF"/>
          </w:tcPr>
          <w:p w14:paraId="29094146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319DCD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1515D97C" w14:textId="77777777" w:rsidTr="003444BD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12EFD046" w14:textId="77777777" w:rsidR="00AB7DD7" w:rsidRPr="009B14AD" w:rsidRDefault="00AB7DD7" w:rsidP="003444BD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02452B8A" w14:textId="77777777" w:rsidR="00AB7DD7" w:rsidRDefault="00AB7DD7" w:rsidP="00AB7DD7">
      <w:pPr>
        <w:rPr>
          <w:b/>
          <w:sz w:val="28"/>
          <w:szCs w:val="28"/>
        </w:rPr>
      </w:pPr>
    </w:p>
    <w:p w14:paraId="32A3F72B" w14:textId="77777777" w:rsidR="00AB7DD7" w:rsidRDefault="00AB7DD7" w:rsidP="00AB7DD7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Partners: leading partners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B7DD7" w14:paraId="4C5E8551" w14:textId="77777777" w:rsidTr="003444BD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14:paraId="574E02A4" w14:textId="77777777" w:rsidR="00AB7DD7" w:rsidRDefault="00AB7DD7" w:rsidP="003444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provide information about partners who are pre-eminent in their field.</w:t>
            </w:r>
          </w:p>
          <w:p w14:paraId="66C82C23" w14:textId="77777777" w:rsidR="00AB7DD7" w:rsidRDefault="00AB7DD7" w:rsidP="003444BD">
            <w:pPr>
              <w:rPr>
                <w:sz w:val="20"/>
                <w:szCs w:val="20"/>
              </w:rPr>
            </w:pPr>
          </w:p>
          <w:p w14:paraId="28521D66" w14:textId="77777777" w:rsidR="00AB7DD7" w:rsidRDefault="00AB7DD7" w:rsidP="003444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proofErr w:type="gramStart"/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</w:t>
            </w:r>
            <w:proofErr w:type="gramEnd"/>
            <w:r>
              <w:rPr>
                <w:sz w:val="20"/>
                <w:szCs w:val="20"/>
              </w:rPr>
              <w:t xml:space="preserve"> your partners. We only recognise those with excellent referee and peer feedback, who have had a prominent role in several leading matters this year (and in past years).</w:t>
            </w:r>
          </w:p>
          <w:p w14:paraId="713E8DFF" w14:textId="77777777" w:rsidR="00AB7DD7" w:rsidRDefault="00AB7DD7" w:rsidP="003444BD">
            <w:pPr>
              <w:rPr>
                <w:sz w:val="20"/>
                <w:szCs w:val="20"/>
              </w:rPr>
            </w:pPr>
          </w:p>
          <w:p w14:paraId="07DA5578" w14:textId="77777777" w:rsidR="00AB7DD7" w:rsidRDefault="00AB7DD7" w:rsidP="003444BD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 xml:space="preserve">Legal 500 encourages firms to put forward talented women and minority lawyers to be considered for inclusion as leading </w:t>
            </w:r>
            <w:r>
              <w:rPr>
                <w:sz w:val="20"/>
                <w:szCs w:val="20"/>
              </w:rPr>
              <w:t>partners</w:t>
            </w:r>
            <w:r w:rsidRPr="000172B0">
              <w:rPr>
                <w:sz w:val="20"/>
                <w:szCs w:val="20"/>
              </w:rPr>
              <w:t>/next generation</w:t>
            </w:r>
            <w:r>
              <w:rPr>
                <w:sz w:val="20"/>
                <w:szCs w:val="20"/>
              </w:rPr>
              <w:t xml:space="preserve"> partners</w:t>
            </w:r>
            <w:r w:rsidRPr="000172B0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leading associates</w:t>
            </w:r>
            <w:r w:rsidRPr="000172B0">
              <w:rPr>
                <w:sz w:val="20"/>
                <w:szCs w:val="20"/>
              </w:rPr>
              <w:t>.</w:t>
            </w:r>
          </w:p>
          <w:p w14:paraId="5E0D8A60" w14:textId="77777777" w:rsidR="00AB7DD7" w:rsidRDefault="00AB7DD7" w:rsidP="003444BD">
            <w:pPr>
              <w:rPr>
                <w:sz w:val="20"/>
                <w:szCs w:val="20"/>
              </w:rPr>
            </w:pPr>
          </w:p>
          <w:p w14:paraId="48825E0A" w14:textId="77777777" w:rsidR="00AB7DD7" w:rsidRPr="006639F3" w:rsidRDefault="00AB7DD7" w:rsidP="003444BD">
            <w:r>
              <w:rPr>
                <w:sz w:val="20"/>
                <w:szCs w:val="20"/>
              </w:rPr>
              <w:t>If you need more boxes (for more leading partners) please copy this page.</w:t>
            </w:r>
            <w:r>
              <w:t xml:space="preserve"> </w:t>
            </w:r>
          </w:p>
        </w:tc>
      </w:tr>
    </w:tbl>
    <w:p w14:paraId="612D4C8A" w14:textId="77777777" w:rsidR="00AB7DD7" w:rsidRDefault="00AB7DD7" w:rsidP="00AB7DD7">
      <w:pPr>
        <w:rPr>
          <w:b/>
          <w:sz w:val="28"/>
          <w:szCs w:val="28"/>
        </w:rPr>
      </w:pPr>
    </w:p>
    <w:p w14:paraId="21DE3B5A" w14:textId="77777777" w:rsidR="00AB7DD7" w:rsidRDefault="00AB7DD7" w:rsidP="00AB7DD7">
      <w:pPr>
        <w:rPr>
          <w:b/>
          <w:sz w:val="24"/>
          <w:szCs w:val="24"/>
        </w:rPr>
      </w:pPr>
    </w:p>
    <w:p w14:paraId="6597B0C7" w14:textId="77777777" w:rsidR="00AB7DD7" w:rsidRPr="00607B6B" w:rsidRDefault="00AB7DD7" w:rsidP="00AB7DD7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268"/>
        <w:gridCol w:w="4201"/>
      </w:tblGrid>
      <w:tr w:rsidR="00AB7DD7" w14:paraId="62DB36BA" w14:textId="77777777" w:rsidTr="003444BD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0765AE45" w14:textId="77777777" w:rsidR="00AB7DD7" w:rsidRPr="00405C35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1</w:t>
            </w:r>
          </w:p>
        </w:tc>
      </w:tr>
      <w:tr w:rsidR="00AB7DD7" w14:paraId="06DDB7D8" w14:textId="77777777" w:rsidTr="003444BD">
        <w:tc>
          <w:tcPr>
            <w:tcW w:w="2547" w:type="dxa"/>
            <w:shd w:val="clear" w:color="auto" w:fill="D0CECE" w:themeFill="background2" w:themeFillShade="E6"/>
          </w:tcPr>
          <w:p w14:paraId="0ECF571D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268" w:type="dxa"/>
            <w:shd w:val="clear" w:color="auto" w:fill="D0CECE" w:themeFill="background2" w:themeFillShade="E6"/>
          </w:tcPr>
          <w:p w14:paraId="434DA955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4201" w:type="dxa"/>
            <w:shd w:val="clear" w:color="auto" w:fill="D0CECE" w:themeFill="background2" w:themeFillShade="E6"/>
          </w:tcPr>
          <w:p w14:paraId="15660BC1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AB7DD7" w14:paraId="662D2354" w14:textId="77777777" w:rsidTr="003444BD">
        <w:trPr>
          <w:trHeight w:val="407"/>
        </w:trPr>
        <w:tc>
          <w:tcPr>
            <w:tcW w:w="2547" w:type="dxa"/>
          </w:tcPr>
          <w:p w14:paraId="02E28CF3" w14:textId="77777777" w:rsidR="00AB7DD7" w:rsidRPr="002B1AF9" w:rsidRDefault="00AB7DD7" w:rsidP="003444BD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268" w:type="dxa"/>
          </w:tcPr>
          <w:p w14:paraId="4845F196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  <w:tc>
          <w:tcPr>
            <w:tcW w:w="4201" w:type="dxa"/>
          </w:tcPr>
          <w:p w14:paraId="3E51E0E2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  <w:tr w:rsidR="00AB7DD7" w14:paraId="6587257A" w14:textId="77777777" w:rsidTr="003444BD">
        <w:tc>
          <w:tcPr>
            <w:tcW w:w="9016" w:type="dxa"/>
            <w:gridSpan w:val="3"/>
            <w:shd w:val="clear" w:color="auto" w:fill="D0CECE" w:themeFill="background2" w:themeFillShade="E6"/>
          </w:tcPr>
          <w:p w14:paraId="6CB13690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AB7DD7" w14:paraId="2DE99169" w14:textId="77777777" w:rsidTr="003444BD">
        <w:trPr>
          <w:trHeight w:val="7380"/>
        </w:trPr>
        <w:tc>
          <w:tcPr>
            <w:tcW w:w="9016" w:type="dxa"/>
            <w:gridSpan w:val="3"/>
          </w:tcPr>
          <w:p w14:paraId="0CB59A35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</w:tbl>
    <w:p w14:paraId="747C3EC9" w14:textId="77777777" w:rsidR="00AB7DD7" w:rsidRDefault="00AB7DD7" w:rsidP="00AB7DD7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2977"/>
        <w:gridCol w:w="2500"/>
      </w:tblGrid>
      <w:tr w:rsidR="00AB7DD7" w14:paraId="4F760701" w14:textId="77777777" w:rsidTr="003444BD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5D819676" w14:textId="77777777" w:rsidR="00AB7DD7" w:rsidRPr="00405C35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lastRenderedPageBreak/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AB7DD7" w14:paraId="4008D8D0" w14:textId="77777777" w:rsidTr="003444BD">
        <w:tc>
          <w:tcPr>
            <w:tcW w:w="3539" w:type="dxa"/>
            <w:shd w:val="clear" w:color="auto" w:fill="D0CECE" w:themeFill="background2" w:themeFillShade="E6"/>
          </w:tcPr>
          <w:p w14:paraId="7DF79EE8" w14:textId="77777777" w:rsidR="00AB7DD7" w:rsidRPr="00F47C30" w:rsidRDefault="00AB7DD7" w:rsidP="003444B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977" w:type="dxa"/>
            <w:shd w:val="clear" w:color="auto" w:fill="D0CECE" w:themeFill="background2" w:themeFillShade="E6"/>
          </w:tcPr>
          <w:p w14:paraId="1F98198D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500" w:type="dxa"/>
            <w:shd w:val="clear" w:color="auto" w:fill="D0CECE" w:themeFill="background2" w:themeFillShade="E6"/>
          </w:tcPr>
          <w:p w14:paraId="29190606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AB7DD7" w:rsidRPr="002B1AF9" w14:paraId="66B48E6D" w14:textId="77777777" w:rsidTr="003444BD">
        <w:trPr>
          <w:trHeight w:val="407"/>
        </w:trPr>
        <w:tc>
          <w:tcPr>
            <w:tcW w:w="3539" w:type="dxa"/>
          </w:tcPr>
          <w:p w14:paraId="2E728C17" w14:textId="77777777" w:rsidR="00AB7DD7" w:rsidRPr="00F47C30" w:rsidRDefault="00AB7DD7" w:rsidP="003444BD">
            <w:pPr>
              <w:rPr>
                <w:color w:val="FFFFFF" w:themeColor="background1"/>
                <w:sz w:val="20"/>
                <w:szCs w:val="20"/>
                <w:highlight w:val="yellow"/>
                <w14:textFill>
                  <w14:noFill/>
                </w14:textFill>
              </w:rPr>
            </w:pPr>
          </w:p>
        </w:tc>
        <w:tc>
          <w:tcPr>
            <w:tcW w:w="2977" w:type="dxa"/>
          </w:tcPr>
          <w:p w14:paraId="7B7510BD" w14:textId="77777777" w:rsidR="00AB7DD7" w:rsidRPr="002B1AF9" w:rsidRDefault="00AB7DD7" w:rsidP="003444BD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500" w:type="dxa"/>
          </w:tcPr>
          <w:p w14:paraId="55102050" w14:textId="77777777" w:rsidR="00AB7DD7" w:rsidRPr="002B1AF9" w:rsidRDefault="00AB7DD7" w:rsidP="003444BD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AB7DD7" w14:paraId="310554EA" w14:textId="77777777" w:rsidTr="003444BD">
        <w:tc>
          <w:tcPr>
            <w:tcW w:w="9016" w:type="dxa"/>
            <w:gridSpan w:val="3"/>
            <w:shd w:val="clear" w:color="auto" w:fill="D0CECE" w:themeFill="background2" w:themeFillShade="E6"/>
          </w:tcPr>
          <w:p w14:paraId="37C8E4FB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AB7DD7" w14:paraId="2F287C27" w14:textId="77777777" w:rsidTr="003444BD">
        <w:trPr>
          <w:trHeight w:val="4368"/>
        </w:trPr>
        <w:tc>
          <w:tcPr>
            <w:tcW w:w="9016" w:type="dxa"/>
            <w:gridSpan w:val="3"/>
          </w:tcPr>
          <w:p w14:paraId="349765C8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</w:tbl>
    <w:p w14:paraId="3F2FBD7C" w14:textId="77777777" w:rsidR="00AB7DD7" w:rsidRDefault="00AB7DD7" w:rsidP="00AB7DD7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3544"/>
        <w:gridCol w:w="1933"/>
      </w:tblGrid>
      <w:tr w:rsidR="00AB7DD7" w14:paraId="7B295135" w14:textId="77777777" w:rsidTr="003444BD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2585054E" w14:textId="77777777" w:rsidR="00AB7DD7" w:rsidRPr="00405C35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AB7DD7" w14:paraId="01A03F20" w14:textId="77777777" w:rsidTr="003444BD">
        <w:tc>
          <w:tcPr>
            <w:tcW w:w="3539" w:type="dxa"/>
            <w:shd w:val="clear" w:color="auto" w:fill="D0CECE" w:themeFill="background2" w:themeFillShade="E6"/>
          </w:tcPr>
          <w:p w14:paraId="7B1D5037" w14:textId="77777777" w:rsidR="00AB7DD7" w:rsidRPr="00F47C30" w:rsidRDefault="00AB7DD7" w:rsidP="003444B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2E9B58D3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1933" w:type="dxa"/>
            <w:shd w:val="clear" w:color="auto" w:fill="D0CECE" w:themeFill="background2" w:themeFillShade="E6"/>
          </w:tcPr>
          <w:p w14:paraId="18AB6076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AB7DD7" w14:paraId="0A925FC3" w14:textId="77777777" w:rsidTr="003444BD">
        <w:trPr>
          <w:trHeight w:val="407"/>
        </w:trPr>
        <w:tc>
          <w:tcPr>
            <w:tcW w:w="3539" w:type="dxa"/>
          </w:tcPr>
          <w:p w14:paraId="7BA26133" w14:textId="77777777" w:rsidR="00AB7DD7" w:rsidRPr="00F47C30" w:rsidRDefault="00AB7DD7" w:rsidP="003444BD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3544" w:type="dxa"/>
          </w:tcPr>
          <w:p w14:paraId="1F77D2AC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  <w:tc>
          <w:tcPr>
            <w:tcW w:w="1933" w:type="dxa"/>
          </w:tcPr>
          <w:p w14:paraId="52D9DA23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  <w:tr w:rsidR="00AB7DD7" w14:paraId="7184FB6C" w14:textId="77777777" w:rsidTr="003444BD">
        <w:tc>
          <w:tcPr>
            <w:tcW w:w="9016" w:type="dxa"/>
            <w:gridSpan w:val="3"/>
            <w:shd w:val="clear" w:color="auto" w:fill="D0CECE" w:themeFill="background2" w:themeFillShade="E6"/>
          </w:tcPr>
          <w:p w14:paraId="2C7076A9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AB7DD7" w14:paraId="5A506420" w14:textId="77777777" w:rsidTr="003444BD">
        <w:trPr>
          <w:trHeight w:val="4789"/>
        </w:trPr>
        <w:tc>
          <w:tcPr>
            <w:tcW w:w="9016" w:type="dxa"/>
            <w:gridSpan w:val="3"/>
          </w:tcPr>
          <w:p w14:paraId="15AE49C2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</w:tbl>
    <w:p w14:paraId="591E18DC" w14:textId="77777777" w:rsidR="00AB7DD7" w:rsidRDefault="00AB7DD7" w:rsidP="00AB7DD7">
      <w:pPr>
        <w:rPr>
          <w:sz w:val="20"/>
          <w:szCs w:val="20"/>
        </w:rPr>
      </w:pPr>
    </w:p>
    <w:p w14:paraId="72AC85B6" w14:textId="77777777" w:rsidR="00AB7DD7" w:rsidRDefault="00AB7DD7" w:rsidP="00AB7DD7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team - Partners: next generation partners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B7DD7" w14:paraId="2690CDF9" w14:textId="77777777" w:rsidTr="003444BD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14:paraId="5F92967E" w14:textId="77777777" w:rsidR="00AB7DD7" w:rsidRPr="002041EC" w:rsidRDefault="00AB7DD7" w:rsidP="003444BD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partners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</w:p>
          <w:p w14:paraId="15A457E3" w14:textId="77777777" w:rsidR="00AB7DD7" w:rsidRDefault="00AB7DD7" w:rsidP="003444BD">
            <w:pPr>
              <w:rPr>
                <w:b/>
                <w:sz w:val="20"/>
                <w:szCs w:val="20"/>
              </w:rPr>
            </w:pPr>
          </w:p>
          <w:p w14:paraId="5CCC5975" w14:textId="77777777" w:rsidR="00AB7DD7" w:rsidRPr="00795A42" w:rsidRDefault="00AB7DD7" w:rsidP="003444BD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14:paraId="1C3A9596" w14:textId="77777777" w:rsidR="00AB7DD7" w:rsidRDefault="00AB7DD7" w:rsidP="00AB7DD7">
      <w:pPr>
        <w:rPr>
          <w:b/>
          <w:sz w:val="28"/>
          <w:szCs w:val="28"/>
        </w:rPr>
      </w:pPr>
    </w:p>
    <w:p w14:paraId="0E8963F4" w14:textId="77777777" w:rsidR="00AB7DD7" w:rsidRDefault="00AB7DD7" w:rsidP="00AB7DD7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AB7DD7" w14:paraId="7EFC76FA" w14:textId="77777777" w:rsidTr="003444BD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47CC2D8E" w14:textId="77777777" w:rsidR="00AB7DD7" w:rsidRPr="00405C35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partner 1</w:t>
            </w:r>
          </w:p>
        </w:tc>
      </w:tr>
      <w:tr w:rsidR="00AB7DD7" w14:paraId="7CE15E66" w14:textId="77777777" w:rsidTr="003444BD">
        <w:tc>
          <w:tcPr>
            <w:tcW w:w="4106" w:type="dxa"/>
            <w:shd w:val="clear" w:color="auto" w:fill="D0CECE" w:themeFill="background2" w:themeFillShade="E6"/>
          </w:tcPr>
          <w:p w14:paraId="366D3F38" w14:textId="77777777" w:rsidR="00AB7DD7" w:rsidRPr="00F47C30" w:rsidRDefault="00AB7DD7" w:rsidP="003444B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181F1E7D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AB7DD7" w14:paraId="0EDCE5BC" w14:textId="77777777" w:rsidTr="003444BD">
        <w:trPr>
          <w:trHeight w:val="407"/>
        </w:trPr>
        <w:tc>
          <w:tcPr>
            <w:tcW w:w="4106" w:type="dxa"/>
          </w:tcPr>
          <w:p w14:paraId="6CEF69B6" w14:textId="77777777" w:rsidR="00AB7DD7" w:rsidRPr="00F47C30" w:rsidRDefault="00AB7DD7" w:rsidP="003444BD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37B7524B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  <w:tr w:rsidR="00AB7DD7" w14:paraId="25E62A5F" w14:textId="77777777" w:rsidTr="003444BD">
        <w:tc>
          <w:tcPr>
            <w:tcW w:w="9016" w:type="dxa"/>
            <w:gridSpan w:val="2"/>
            <w:shd w:val="clear" w:color="auto" w:fill="D0CECE" w:themeFill="background2" w:themeFillShade="E6"/>
          </w:tcPr>
          <w:p w14:paraId="4B6612A5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AB7DD7" w14:paraId="79EC1489" w14:textId="77777777" w:rsidTr="003444BD">
        <w:trPr>
          <w:trHeight w:val="2909"/>
        </w:trPr>
        <w:tc>
          <w:tcPr>
            <w:tcW w:w="9016" w:type="dxa"/>
            <w:gridSpan w:val="2"/>
          </w:tcPr>
          <w:p w14:paraId="09F43D9B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</w:tbl>
    <w:p w14:paraId="70DCB292" w14:textId="77777777" w:rsidR="00AB7DD7" w:rsidRDefault="00AB7DD7" w:rsidP="00AB7DD7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AB7DD7" w14:paraId="7A504F84" w14:textId="77777777" w:rsidTr="003444BD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5DBB6CF8" w14:textId="77777777" w:rsidR="00AB7DD7" w:rsidRPr="00405C35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partner 2</w:t>
            </w:r>
          </w:p>
        </w:tc>
      </w:tr>
      <w:tr w:rsidR="00AB7DD7" w14:paraId="7FB51D42" w14:textId="77777777" w:rsidTr="003444BD">
        <w:tc>
          <w:tcPr>
            <w:tcW w:w="4106" w:type="dxa"/>
            <w:shd w:val="clear" w:color="auto" w:fill="D0CECE" w:themeFill="background2" w:themeFillShade="E6"/>
          </w:tcPr>
          <w:p w14:paraId="76076A98" w14:textId="77777777" w:rsidR="00AB7DD7" w:rsidRPr="00F47C30" w:rsidRDefault="00AB7DD7" w:rsidP="003444B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15913BF0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AB7DD7" w14:paraId="0E365566" w14:textId="77777777" w:rsidTr="003444BD">
        <w:trPr>
          <w:trHeight w:val="407"/>
        </w:trPr>
        <w:tc>
          <w:tcPr>
            <w:tcW w:w="4106" w:type="dxa"/>
          </w:tcPr>
          <w:p w14:paraId="62305A38" w14:textId="77777777" w:rsidR="00AB7DD7" w:rsidRPr="00F47C30" w:rsidRDefault="00AB7DD7" w:rsidP="003444BD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74021040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  <w:tr w:rsidR="00AB7DD7" w14:paraId="4C347B0B" w14:textId="77777777" w:rsidTr="003444BD">
        <w:tc>
          <w:tcPr>
            <w:tcW w:w="9016" w:type="dxa"/>
            <w:gridSpan w:val="2"/>
            <w:shd w:val="clear" w:color="auto" w:fill="D0CECE" w:themeFill="background2" w:themeFillShade="E6"/>
          </w:tcPr>
          <w:p w14:paraId="5576DE21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AB7DD7" w14:paraId="700C50E0" w14:textId="77777777" w:rsidTr="003444BD">
        <w:trPr>
          <w:trHeight w:val="2909"/>
        </w:trPr>
        <w:tc>
          <w:tcPr>
            <w:tcW w:w="9016" w:type="dxa"/>
            <w:gridSpan w:val="2"/>
          </w:tcPr>
          <w:p w14:paraId="146133C9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</w:tbl>
    <w:p w14:paraId="23879DAF" w14:textId="77777777" w:rsidR="00AB7DD7" w:rsidRDefault="00AB7DD7" w:rsidP="00AB7DD7">
      <w:pPr>
        <w:rPr>
          <w:sz w:val="20"/>
          <w:szCs w:val="20"/>
        </w:rPr>
      </w:pPr>
    </w:p>
    <w:p w14:paraId="24B9033D" w14:textId="77777777" w:rsidR="00AB7DD7" w:rsidRDefault="00AB7DD7" w:rsidP="00AB7DD7">
      <w:pPr>
        <w:rPr>
          <w:sz w:val="20"/>
          <w:szCs w:val="20"/>
        </w:rPr>
      </w:pPr>
    </w:p>
    <w:p w14:paraId="68BE0BA2" w14:textId="77777777" w:rsidR="00AB7DD7" w:rsidRDefault="00AB7DD7" w:rsidP="00AB7DD7">
      <w:pPr>
        <w:rPr>
          <w:sz w:val="20"/>
          <w:szCs w:val="20"/>
        </w:rPr>
      </w:pPr>
    </w:p>
    <w:p w14:paraId="5DD122D6" w14:textId="77777777" w:rsidR="00AB7DD7" w:rsidRDefault="00AB7DD7" w:rsidP="00AB7DD7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Associates: leading associates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B7DD7" w14:paraId="58D2BAB3" w14:textId="77777777" w:rsidTr="003444BD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14:paraId="3B32558B" w14:textId="77777777" w:rsidR="00AB7DD7" w:rsidRPr="002041EC" w:rsidRDefault="00AB7DD7" w:rsidP="003444BD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associates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 xml:space="preserve">ting evidence. </w:t>
            </w:r>
            <w:r w:rsidRPr="002041EC">
              <w:rPr>
                <w:sz w:val="20"/>
                <w:szCs w:val="20"/>
              </w:rPr>
              <w:t>Note that this section can include counsel.</w:t>
            </w:r>
          </w:p>
          <w:p w14:paraId="15087B42" w14:textId="77777777" w:rsidR="00AB7DD7" w:rsidRDefault="00AB7DD7" w:rsidP="003444BD">
            <w:pPr>
              <w:rPr>
                <w:b/>
                <w:sz w:val="20"/>
                <w:szCs w:val="20"/>
              </w:rPr>
            </w:pPr>
          </w:p>
          <w:p w14:paraId="016D4A94" w14:textId="77777777" w:rsidR="00AB7DD7" w:rsidRPr="00795A42" w:rsidRDefault="00AB7DD7" w:rsidP="003444BD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leading associates) please copy this page.</w:t>
            </w:r>
          </w:p>
        </w:tc>
      </w:tr>
    </w:tbl>
    <w:p w14:paraId="275141F1" w14:textId="77777777" w:rsidR="00AB7DD7" w:rsidRDefault="00AB7DD7" w:rsidP="00AB7DD7">
      <w:pPr>
        <w:rPr>
          <w:b/>
          <w:sz w:val="28"/>
          <w:szCs w:val="28"/>
        </w:rPr>
      </w:pPr>
    </w:p>
    <w:p w14:paraId="735B827B" w14:textId="77777777" w:rsidR="00AB7DD7" w:rsidRDefault="00AB7DD7" w:rsidP="00AB7DD7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106"/>
        <w:gridCol w:w="4910"/>
      </w:tblGrid>
      <w:tr w:rsidR="00AB7DD7" w14:paraId="3C290799" w14:textId="77777777" w:rsidTr="003444BD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18A990E9" w14:textId="77777777" w:rsidR="00AB7DD7" w:rsidRPr="00405C35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leading associate 1</w:t>
            </w:r>
          </w:p>
        </w:tc>
      </w:tr>
      <w:tr w:rsidR="00AB7DD7" w14:paraId="15E99F26" w14:textId="77777777" w:rsidTr="003444BD">
        <w:tc>
          <w:tcPr>
            <w:tcW w:w="4106" w:type="dxa"/>
            <w:shd w:val="clear" w:color="auto" w:fill="D0CECE" w:themeFill="background2" w:themeFillShade="E6"/>
          </w:tcPr>
          <w:p w14:paraId="0D1540F7" w14:textId="77777777" w:rsidR="00AB7DD7" w:rsidRPr="00F47C30" w:rsidRDefault="00AB7DD7" w:rsidP="003444B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036A090B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AB7DD7" w14:paraId="2EF5ADCA" w14:textId="77777777" w:rsidTr="003444BD">
        <w:trPr>
          <w:trHeight w:val="407"/>
        </w:trPr>
        <w:tc>
          <w:tcPr>
            <w:tcW w:w="4106" w:type="dxa"/>
          </w:tcPr>
          <w:p w14:paraId="3E8B3877" w14:textId="77777777" w:rsidR="00AB7DD7" w:rsidRPr="00F47C30" w:rsidRDefault="00AB7DD7" w:rsidP="003444BD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7E0207E4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  <w:tr w:rsidR="00AB7DD7" w14:paraId="31DDC10E" w14:textId="77777777" w:rsidTr="003444BD">
        <w:tc>
          <w:tcPr>
            <w:tcW w:w="9016" w:type="dxa"/>
            <w:gridSpan w:val="2"/>
            <w:shd w:val="clear" w:color="auto" w:fill="D0CECE" w:themeFill="background2" w:themeFillShade="E6"/>
          </w:tcPr>
          <w:p w14:paraId="2218F0E2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AB7DD7" w14:paraId="025AE8D9" w14:textId="77777777" w:rsidTr="003444BD">
        <w:trPr>
          <w:trHeight w:val="2909"/>
        </w:trPr>
        <w:tc>
          <w:tcPr>
            <w:tcW w:w="9016" w:type="dxa"/>
            <w:gridSpan w:val="2"/>
          </w:tcPr>
          <w:p w14:paraId="2343FD58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</w:tbl>
    <w:p w14:paraId="74A37212" w14:textId="77777777" w:rsidR="00AB7DD7" w:rsidRDefault="00AB7DD7" w:rsidP="00AB7DD7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AB7DD7" w14:paraId="0D9D1DC2" w14:textId="77777777" w:rsidTr="003444BD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3D5C00F2" w14:textId="77777777" w:rsidR="00AB7DD7" w:rsidRPr="00405C35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leading associate 2</w:t>
            </w:r>
          </w:p>
        </w:tc>
      </w:tr>
      <w:tr w:rsidR="00AB7DD7" w14:paraId="6B90985E" w14:textId="77777777" w:rsidTr="003444BD">
        <w:tc>
          <w:tcPr>
            <w:tcW w:w="4106" w:type="dxa"/>
            <w:shd w:val="clear" w:color="auto" w:fill="D0CECE" w:themeFill="background2" w:themeFillShade="E6"/>
          </w:tcPr>
          <w:p w14:paraId="5F8B46C9" w14:textId="77777777" w:rsidR="00AB7DD7" w:rsidRPr="00F47C30" w:rsidRDefault="00AB7DD7" w:rsidP="003444B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7D276668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AB7DD7" w14:paraId="699F9FF6" w14:textId="77777777" w:rsidTr="003444BD">
        <w:trPr>
          <w:trHeight w:val="407"/>
        </w:trPr>
        <w:tc>
          <w:tcPr>
            <w:tcW w:w="4106" w:type="dxa"/>
          </w:tcPr>
          <w:p w14:paraId="25324044" w14:textId="77777777" w:rsidR="00AB7DD7" w:rsidRPr="00F47C30" w:rsidRDefault="00AB7DD7" w:rsidP="003444BD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13D83CC2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  <w:tr w:rsidR="00AB7DD7" w14:paraId="495AA301" w14:textId="77777777" w:rsidTr="003444BD">
        <w:tc>
          <w:tcPr>
            <w:tcW w:w="9016" w:type="dxa"/>
            <w:gridSpan w:val="2"/>
            <w:shd w:val="clear" w:color="auto" w:fill="D0CECE" w:themeFill="background2" w:themeFillShade="E6"/>
          </w:tcPr>
          <w:p w14:paraId="2BC89721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AB7DD7" w14:paraId="7F50F4E6" w14:textId="77777777" w:rsidTr="003444BD">
        <w:trPr>
          <w:trHeight w:val="2909"/>
        </w:trPr>
        <w:tc>
          <w:tcPr>
            <w:tcW w:w="9016" w:type="dxa"/>
            <w:gridSpan w:val="2"/>
          </w:tcPr>
          <w:p w14:paraId="352C4B49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</w:tbl>
    <w:p w14:paraId="5FD02366" w14:textId="77777777" w:rsidR="00AB7DD7" w:rsidRDefault="00AB7DD7" w:rsidP="00AB7DD7">
      <w:pPr>
        <w:rPr>
          <w:sz w:val="20"/>
          <w:szCs w:val="20"/>
        </w:rPr>
      </w:pPr>
    </w:p>
    <w:p w14:paraId="4EEAE608" w14:textId="77777777" w:rsidR="00AB7DD7" w:rsidRDefault="00AB7DD7" w:rsidP="00AB7DD7">
      <w:pPr>
        <w:rPr>
          <w:sz w:val="20"/>
          <w:szCs w:val="20"/>
        </w:rPr>
      </w:pPr>
    </w:p>
    <w:p w14:paraId="2487A2EA" w14:textId="77777777" w:rsidR="00AB7DD7" w:rsidRDefault="00AB7DD7" w:rsidP="00AB7DD7">
      <w:pPr>
        <w:rPr>
          <w:sz w:val="20"/>
          <w:szCs w:val="20"/>
        </w:rPr>
      </w:pPr>
    </w:p>
    <w:p w14:paraId="0281B4F7" w14:textId="77777777" w:rsidR="00AB7DD7" w:rsidRDefault="00AB7DD7" w:rsidP="00AB7DD7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team: significant recent arrivals and partner-level departures</w:t>
      </w:r>
    </w:p>
    <w:p w14:paraId="450825EC" w14:textId="77777777" w:rsidR="00AB7DD7" w:rsidRDefault="00AB7DD7" w:rsidP="00AB7DD7">
      <w:pPr>
        <w:rPr>
          <w:b/>
          <w:sz w:val="28"/>
          <w:szCs w:val="28"/>
        </w:rPr>
      </w:pPr>
    </w:p>
    <w:tbl>
      <w:tblPr>
        <w:tblStyle w:val="TableGrid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1701"/>
        <w:gridCol w:w="1701"/>
        <w:gridCol w:w="1984"/>
        <w:gridCol w:w="1701"/>
      </w:tblGrid>
      <w:tr w:rsidR="00AB7DD7" w:rsidRPr="009B14AD" w14:paraId="6E483092" w14:textId="77777777" w:rsidTr="003444BD">
        <w:trPr>
          <w:trHeight w:val="1210"/>
        </w:trPr>
        <w:tc>
          <w:tcPr>
            <w:tcW w:w="1980" w:type="dxa"/>
            <w:shd w:val="clear" w:color="auto" w:fill="D9D9D9" w:themeFill="background1" w:themeFillShade="D9"/>
          </w:tcPr>
          <w:p w14:paraId="64A39F6F" w14:textId="77777777" w:rsidR="00AB7DD7" w:rsidRPr="009B14AD" w:rsidRDefault="00AB7DD7" w:rsidP="003444BD">
            <w:pPr>
              <w:rPr>
                <w:b/>
              </w:rPr>
            </w:pPr>
            <w:r w:rsidRPr="009B14AD">
              <w:rPr>
                <w:b/>
              </w:rPr>
              <w:t>Name</w:t>
            </w:r>
            <w:r>
              <w:rPr>
                <w:b/>
              </w:rPr>
              <w:t xml:space="preserve"> (English)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742847DA" w14:textId="77777777" w:rsidR="00AB7DD7" w:rsidRPr="009B14AD" w:rsidRDefault="00AB7DD7" w:rsidP="003444BD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485970ED" w14:textId="77777777" w:rsidR="00AB7DD7" w:rsidRPr="009B14AD" w:rsidRDefault="00AB7DD7" w:rsidP="003444BD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2A4E2252" w14:textId="77777777" w:rsidR="00AB7DD7" w:rsidRPr="009B14AD" w:rsidRDefault="00AB7DD7" w:rsidP="003444BD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12875EB0" w14:textId="77777777" w:rsidR="00AB7DD7" w:rsidRPr="009B14AD" w:rsidRDefault="00AB7DD7" w:rsidP="003444BD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AB7DD7" w14:paraId="3008315F" w14:textId="77777777" w:rsidTr="003444BD">
        <w:tc>
          <w:tcPr>
            <w:tcW w:w="1980" w:type="dxa"/>
          </w:tcPr>
          <w:p w14:paraId="627C387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28E140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FA232BF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7C818EB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14C1D2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4F077E60" w14:textId="77777777" w:rsidTr="003444BD">
        <w:tc>
          <w:tcPr>
            <w:tcW w:w="1980" w:type="dxa"/>
          </w:tcPr>
          <w:p w14:paraId="455AE42D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AF063F2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3370D57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72076E96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22A623D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1CA47BA0" w14:textId="77777777" w:rsidTr="003444BD">
        <w:tc>
          <w:tcPr>
            <w:tcW w:w="1980" w:type="dxa"/>
          </w:tcPr>
          <w:p w14:paraId="6D87F5E6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3F16E45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0200E55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58D28E5F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0ACB4E5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5BDDB86D" w14:textId="77777777" w:rsidTr="003444BD">
        <w:tc>
          <w:tcPr>
            <w:tcW w:w="1980" w:type="dxa"/>
          </w:tcPr>
          <w:p w14:paraId="6D277912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E5CA07A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2852263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28852767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745626D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1BF05120" w14:textId="77777777" w:rsidTr="003444BD">
        <w:tc>
          <w:tcPr>
            <w:tcW w:w="1980" w:type="dxa"/>
          </w:tcPr>
          <w:p w14:paraId="63F91CB7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6CF80A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1868CC3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61D2DA5F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1105DED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46A752AD" w14:textId="77777777" w:rsidTr="003444BD">
        <w:tc>
          <w:tcPr>
            <w:tcW w:w="1980" w:type="dxa"/>
          </w:tcPr>
          <w:p w14:paraId="6D64EE32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412EF7F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57AB46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7F66AD86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11BE83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0510D8F3" w14:textId="77777777" w:rsidTr="003444BD">
        <w:tc>
          <w:tcPr>
            <w:tcW w:w="1980" w:type="dxa"/>
          </w:tcPr>
          <w:p w14:paraId="1C1B9D8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A760B7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DA3D25D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20CA21B7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57C1A7D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27D52E3F" w14:textId="77777777" w:rsidTr="003444BD">
        <w:tc>
          <w:tcPr>
            <w:tcW w:w="1980" w:type="dxa"/>
          </w:tcPr>
          <w:p w14:paraId="725F83D8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551DDB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0B2C29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24E0EFC8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45B90F7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1D3FDCE5" w14:textId="77777777" w:rsidTr="003444BD">
        <w:tc>
          <w:tcPr>
            <w:tcW w:w="1980" w:type="dxa"/>
          </w:tcPr>
          <w:p w14:paraId="385BEA8C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941D786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DF60147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519BD337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202B753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75ED1652" w14:textId="77777777" w:rsidTr="003444BD">
        <w:tc>
          <w:tcPr>
            <w:tcW w:w="1980" w:type="dxa"/>
          </w:tcPr>
          <w:p w14:paraId="360A0CB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A95B16D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BC4753F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5AD2B2C6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0213B4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17F5C118" w14:textId="77777777" w:rsidTr="003444BD">
        <w:tc>
          <w:tcPr>
            <w:tcW w:w="1980" w:type="dxa"/>
          </w:tcPr>
          <w:p w14:paraId="237E32B7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B6C51C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589003A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33DA83D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101AA79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7F95581C" w14:textId="77777777" w:rsidTr="003444BD">
        <w:tc>
          <w:tcPr>
            <w:tcW w:w="1980" w:type="dxa"/>
          </w:tcPr>
          <w:p w14:paraId="49FD8717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E34613D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A83198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72765A7A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179FABF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</w:tbl>
    <w:p w14:paraId="1F622B80" w14:textId="77777777" w:rsidR="00AB7DD7" w:rsidRDefault="00AB7DD7" w:rsidP="00AB7DD7">
      <w:pPr>
        <w:rPr>
          <w:b/>
          <w:sz w:val="28"/>
          <w:szCs w:val="28"/>
        </w:rPr>
      </w:pPr>
    </w:p>
    <w:p w14:paraId="142B94C3" w14:textId="77777777" w:rsidR="00AB7DD7" w:rsidRDefault="00AB7DD7" w:rsidP="00AB7DD7">
      <w:pPr>
        <w:rPr>
          <w:b/>
          <w:sz w:val="28"/>
          <w:szCs w:val="28"/>
        </w:rPr>
      </w:pPr>
    </w:p>
    <w:p w14:paraId="66F6A659" w14:textId="77777777" w:rsidR="00AB7DD7" w:rsidRDefault="00AB7DD7" w:rsidP="00AB7DD7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1F58964D" w14:textId="77777777" w:rsidR="00AB7DD7" w:rsidRPr="0012776C" w:rsidRDefault="00AB7DD7" w:rsidP="00AB7DD7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lastRenderedPageBreak/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14:paraId="248AC604" w14:textId="77777777" w:rsidR="00AB7DD7" w:rsidRDefault="00AB7DD7" w:rsidP="00AB7DD7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</w:t>
      </w:r>
      <w:proofErr w:type="gramStart"/>
      <w:r>
        <w:t>pages, and</w:t>
      </w:r>
      <w:proofErr w:type="gramEnd"/>
      <w:r>
        <w:t xml:space="preserve"> give </w:t>
      </w:r>
      <w:proofErr w:type="gramStart"/>
      <w:r>
        <w:t xml:space="preserve">a </w:t>
      </w:r>
      <w:r w:rsidRPr="0073399D">
        <w:rPr>
          <w:b/>
          <w:bCs/>
        </w:rPr>
        <w:t>brief</w:t>
      </w:r>
      <w:r>
        <w:t xml:space="preserve"> summary</w:t>
      </w:r>
      <w:proofErr w:type="gramEnd"/>
      <w:r>
        <w:t xml:space="preserve">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rPr>
          <w:b/>
          <w:bCs/>
        </w:rPr>
        <w:t xml:space="preserve"> </w:t>
      </w:r>
      <w:r w:rsidRPr="00FD1068">
        <w:rPr>
          <w:rFonts w:ascii="Calibri" w:hAnsi="Calibri" w:cs="Calibri"/>
          <w:b/>
          <w:color w:val="000000"/>
        </w:rPr>
        <w:t>as these will be published alongside the editorial for ranked firms</w:t>
      </w:r>
      <w:r w:rsidRPr="00FD1068">
        <w:rPr>
          <w:b/>
        </w:rPr>
        <w:t>.</w:t>
      </w:r>
    </w:p>
    <w:p w14:paraId="7ADB4A36" w14:textId="77777777" w:rsidR="00AB7DD7" w:rsidRPr="0073399D" w:rsidRDefault="00AB7DD7" w:rsidP="00AB7DD7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14:paraId="49BAF3C0" w14:textId="77777777" w:rsidR="00AB7DD7" w:rsidRDefault="00AB7DD7" w:rsidP="00AB7DD7">
      <w:r>
        <w:t>“Advised [insert company name] on acquisition of [Insert company name]”, or</w:t>
      </w:r>
    </w:p>
    <w:p w14:paraId="2425E997" w14:textId="77777777" w:rsidR="00AB7DD7" w:rsidRDefault="00AB7DD7" w:rsidP="00AB7DD7">
      <w:pPr>
        <w:pStyle w:val="NoSpacing"/>
        <w:keepNext/>
      </w:pPr>
      <w:r>
        <w:t>“Advised consortium of banks on funding for a $6bn acquisition of a tech company”.</w:t>
      </w:r>
    </w:p>
    <w:p w14:paraId="5D7EFB5A" w14:textId="77777777" w:rsidR="00AB7DD7" w:rsidRDefault="00AB7DD7" w:rsidP="00AB7DD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AB7DD7" w14:paraId="4D723CA9" w14:textId="77777777" w:rsidTr="003444BD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14:paraId="6B7DA00E" w14:textId="77777777" w:rsidR="00AB7DD7" w:rsidRPr="007359FA" w:rsidRDefault="00AB7DD7" w:rsidP="003444BD">
            <w:pPr>
              <w:pStyle w:val="ListParagraph"/>
              <w:numPr>
                <w:ilvl w:val="0"/>
                <w:numId w:val="5"/>
              </w:num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AB7DD7" w14:paraId="0B65C70F" w14:textId="77777777" w:rsidTr="003444BD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14:paraId="328DF7BC" w14:textId="77777777" w:rsidR="00AB7DD7" w:rsidRPr="0073399D" w:rsidRDefault="00AB7DD7" w:rsidP="003444BD">
            <w:pPr>
              <w:rPr>
                <w:sz w:val="16"/>
                <w:szCs w:val="16"/>
              </w:rPr>
            </w:pPr>
          </w:p>
        </w:tc>
      </w:tr>
      <w:tr w:rsidR="00AB7DD7" w14:paraId="3827B5B8" w14:textId="77777777" w:rsidTr="003444BD">
        <w:tc>
          <w:tcPr>
            <w:tcW w:w="8642" w:type="dxa"/>
            <w:shd w:val="clear" w:color="auto" w:fill="D0CECE" w:themeFill="background2" w:themeFillShade="E6"/>
          </w:tcPr>
          <w:p w14:paraId="5A92432B" w14:textId="77777777" w:rsidR="00AB7DD7" w:rsidRPr="007359FA" w:rsidRDefault="00AB7DD7" w:rsidP="003444BD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AB7DD7" w14:paraId="689E876C" w14:textId="77777777" w:rsidTr="003444BD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14:paraId="6673194D" w14:textId="77777777" w:rsidR="00AB7DD7" w:rsidRDefault="00AB7DD7" w:rsidP="003444BD">
            <w:pPr>
              <w:rPr>
                <w:sz w:val="28"/>
                <w:szCs w:val="28"/>
              </w:rPr>
            </w:pPr>
          </w:p>
        </w:tc>
      </w:tr>
      <w:tr w:rsidR="00AB7DD7" w14:paraId="2C45A0DE" w14:textId="77777777" w:rsidTr="003444BD">
        <w:tc>
          <w:tcPr>
            <w:tcW w:w="8642" w:type="dxa"/>
            <w:shd w:val="clear" w:color="auto" w:fill="D0CECE" w:themeFill="background2" w:themeFillShade="E6"/>
          </w:tcPr>
          <w:p w14:paraId="24BE1C05" w14:textId="77777777" w:rsidR="00AB7DD7" w:rsidRPr="007359FA" w:rsidRDefault="00AB7DD7" w:rsidP="003444BD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7359FA">
              <w:rPr>
                <w:b/>
                <w:bCs/>
                <w:sz w:val="28"/>
                <w:szCs w:val="28"/>
              </w:rPr>
              <w:t>Summary</w:t>
            </w:r>
            <w:r>
              <w:rPr>
                <w:b/>
                <w:bCs/>
                <w:sz w:val="28"/>
                <w:szCs w:val="28"/>
              </w:rPr>
              <w:t xml:space="preserve">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AB7DD7" w14:paraId="5AD4AD77" w14:textId="77777777" w:rsidTr="003444BD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14:paraId="06392F35" w14:textId="77777777" w:rsidR="00AB7DD7" w:rsidRDefault="00AB7DD7" w:rsidP="003444BD">
            <w:pPr>
              <w:rPr>
                <w:sz w:val="28"/>
                <w:szCs w:val="28"/>
              </w:rPr>
            </w:pPr>
          </w:p>
        </w:tc>
      </w:tr>
    </w:tbl>
    <w:p w14:paraId="2C0F8453" w14:textId="77777777" w:rsidR="00AB7DD7" w:rsidRDefault="00AB7DD7" w:rsidP="00AB7DD7">
      <w:pPr>
        <w:rPr>
          <w:b/>
          <w:sz w:val="28"/>
          <w:szCs w:val="28"/>
        </w:rPr>
      </w:pPr>
    </w:p>
    <w:p w14:paraId="6A5432AD" w14:textId="77777777" w:rsidR="00AB7DD7" w:rsidRDefault="00AB7DD7" w:rsidP="00AB7DD7">
      <w:pPr>
        <w:rPr>
          <w:b/>
          <w:sz w:val="28"/>
          <w:szCs w:val="28"/>
        </w:rPr>
      </w:pPr>
    </w:p>
    <w:p w14:paraId="3B28FE79" w14:textId="77777777" w:rsidR="00AB7DD7" w:rsidRDefault="00AB7DD7" w:rsidP="00AB7DD7">
      <w:pPr>
        <w:rPr>
          <w:b/>
          <w:sz w:val="28"/>
          <w:szCs w:val="28"/>
        </w:rPr>
      </w:pPr>
    </w:p>
    <w:p w14:paraId="2EB749D1" w14:textId="77777777" w:rsidR="00AB7DD7" w:rsidRDefault="00AB7DD7" w:rsidP="00AB7DD7">
      <w:pPr>
        <w:rPr>
          <w:b/>
          <w:sz w:val="28"/>
          <w:szCs w:val="28"/>
        </w:rPr>
      </w:pPr>
    </w:p>
    <w:p w14:paraId="489792F1" w14:textId="77777777" w:rsidR="00AB7DD7" w:rsidRDefault="00AB7DD7" w:rsidP="00AB7DD7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14:paraId="79ED1458" w14:textId="77777777" w:rsidR="00AB7DD7" w:rsidRPr="008A231E" w:rsidRDefault="00AB7DD7" w:rsidP="00AB7DD7">
      <w:pPr>
        <w:pStyle w:val="NoSpacing"/>
        <w:keepNext/>
      </w:pPr>
    </w:p>
    <w:p w14:paraId="17326A49" w14:textId="77777777" w:rsidR="00AB7DD7" w:rsidRDefault="00AB7DD7" w:rsidP="00AB7DD7">
      <w:pPr>
        <w:pStyle w:val="NoSpacing"/>
        <w:keepNext/>
      </w:pPr>
      <w:r w:rsidRPr="008A231E">
        <w:t>Please provide up to 20 highlight matters that represent the practice over the past 12 months.</w:t>
      </w:r>
    </w:p>
    <w:p w14:paraId="04241ECE" w14:textId="77777777" w:rsidR="00AB7DD7" w:rsidRDefault="00AB7DD7" w:rsidP="00AB7DD7">
      <w:pPr>
        <w:pStyle w:val="NoSpacing"/>
        <w:keepNext/>
      </w:pPr>
    </w:p>
    <w:p w14:paraId="78BE85B9" w14:textId="77777777" w:rsidR="00AB7DD7" w:rsidRDefault="00AB7DD7" w:rsidP="00AB7DD7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14:paraId="401CEF96" w14:textId="77777777" w:rsidR="00AB7DD7" w:rsidRDefault="00AB7DD7" w:rsidP="00AB7DD7">
      <w:pPr>
        <w:pStyle w:val="NoSpacing"/>
        <w:keepNext/>
      </w:pPr>
    </w:p>
    <w:p w14:paraId="31201E31" w14:textId="77777777" w:rsidR="00AB7DD7" w:rsidRPr="00F51F8E" w:rsidRDefault="00AB7DD7" w:rsidP="00AB7DD7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14:paraId="38330954" w14:textId="77777777" w:rsidR="00AB7DD7" w:rsidRDefault="00AB7DD7" w:rsidP="00AB7DD7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AB7DD7" w14:paraId="3F392F86" w14:textId="77777777" w:rsidTr="003444BD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18F9B8F4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AB7DD7" w:rsidRPr="00AE0CF1" w14:paraId="1B315CB5" w14:textId="77777777" w:rsidTr="003444BD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0FE0FB14" w14:textId="77777777" w:rsidR="00AB7DD7" w:rsidRPr="007A1A15" w:rsidRDefault="00AB7DD7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450CE81C" w14:textId="77777777" w:rsidR="00AB7DD7" w:rsidRPr="00AE0CF1" w:rsidRDefault="00AB7DD7" w:rsidP="003444BD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AB7DD7" w14:paraId="48D38F2E" w14:textId="77777777" w:rsidTr="003444BD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4FBE39C2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E2EFD9" w:themeFill="accent6" w:themeFillTint="33"/>
          </w:tcPr>
          <w:p w14:paraId="4FBAB58C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6F1940ED" w14:textId="77777777" w:rsidTr="003444BD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7728B0F3" w14:textId="77777777" w:rsidR="00AB7DD7" w:rsidRPr="00AE0CF1" w:rsidRDefault="00AB7DD7" w:rsidP="003444BD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AB7DD7" w14:paraId="1FA5F683" w14:textId="77777777" w:rsidTr="003444BD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36DCBE9B" w14:textId="77777777" w:rsidR="00AB7DD7" w:rsidRPr="00230FCB" w:rsidRDefault="00AB7DD7" w:rsidP="003444BD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4D89198C" w14:textId="77777777" w:rsidR="00AB7DD7" w:rsidRPr="00E10273" w:rsidRDefault="00AB7DD7" w:rsidP="003444BD">
            <w:pPr>
              <w:tabs>
                <w:tab w:val="left" w:pos="2997"/>
              </w:tabs>
              <w:rPr>
                <w:sz w:val="16"/>
                <w:szCs w:val="16"/>
              </w:rPr>
            </w:pPr>
          </w:p>
        </w:tc>
      </w:tr>
      <w:tr w:rsidR="00AB7DD7" w14:paraId="498136C5" w14:textId="77777777" w:rsidTr="003444BD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CEED396" w14:textId="77777777" w:rsidR="00AB7DD7" w:rsidRPr="007A1A15" w:rsidRDefault="00AB7DD7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137ECB9" w14:textId="77777777" w:rsidR="00AB7DD7" w:rsidRDefault="00AB7DD7" w:rsidP="003444BD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AB7DD7" w:rsidRPr="007A1A15" w14:paraId="288D74B9" w14:textId="77777777" w:rsidTr="003444BD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D1EFAEE" w14:textId="77777777" w:rsidR="00AB7DD7" w:rsidRPr="007A1A15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AB7DD7" w14:paraId="4DA5F7CF" w14:textId="77777777" w:rsidTr="003444BD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55C3A536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 xml:space="preserve"> involved</w:t>
            </w:r>
          </w:p>
        </w:tc>
      </w:tr>
      <w:tr w:rsidR="00AB7DD7" w14:paraId="47F29E93" w14:textId="77777777" w:rsidTr="003444BD">
        <w:tc>
          <w:tcPr>
            <w:tcW w:w="9016" w:type="dxa"/>
            <w:gridSpan w:val="5"/>
            <w:shd w:val="clear" w:color="auto" w:fill="E2EFD9" w:themeFill="accent6" w:themeFillTint="33"/>
          </w:tcPr>
          <w:p w14:paraId="7320AF5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2514C720" w14:textId="77777777" w:rsidTr="003444BD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1BA59D3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7880C218" w14:textId="77777777" w:rsidTr="003444BD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927D771" w14:textId="77777777" w:rsidR="00AB7DD7" w:rsidRPr="007A1A15" w:rsidRDefault="00AB7DD7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AB7DD7" w:rsidRPr="006A54B2" w14:paraId="6CACF62E" w14:textId="77777777" w:rsidTr="003444BD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7EA30DD3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50564246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1839638E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AB7DD7" w14:paraId="13BF0CF3" w14:textId="77777777" w:rsidTr="003444BD">
        <w:tc>
          <w:tcPr>
            <w:tcW w:w="3114" w:type="dxa"/>
            <w:gridSpan w:val="2"/>
            <w:shd w:val="clear" w:color="auto" w:fill="E2EFD9" w:themeFill="accent6" w:themeFillTint="33"/>
          </w:tcPr>
          <w:p w14:paraId="426D3A5F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73652B7F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0B4290F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01A69F87" w14:textId="77777777" w:rsidTr="003444BD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3607DE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7C9CBAC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3976266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:rsidRPr="007A1A15" w14:paraId="473CC889" w14:textId="77777777" w:rsidTr="003444BD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042A18E" w14:textId="77777777" w:rsidR="00AB7DD7" w:rsidRPr="007A1A15" w:rsidRDefault="00AB7DD7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AB7DD7" w:rsidRPr="006A54B2" w14:paraId="74FCF47E" w14:textId="77777777" w:rsidTr="003444BD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01E61035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72086BF6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4822AABD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AB7DD7" w14:paraId="6598A67F" w14:textId="77777777" w:rsidTr="003444BD">
        <w:tc>
          <w:tcPr>
            <w:tcW w:w="3114" w:type="dxa"/>
            <w:gridSpan w:val="2"/>
            <w:shd w:val="clear" w:color="auto" w:fill="E2EFD9" w:themeFill="accent6" w:themeFillTint="33"/>
          </w:tcPr>
          <w:p w14:paraId="273C6BD4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540166C7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54D0B41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680A130F" w14:textId="77777777" w:rsidTr="003444BD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C384A6D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68C0DD8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5FBCD9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7B8A396C" w14:textId="77777777" w:rsidTr="003444BD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658A090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AB7DD7" w14:paraId="25EA04D0" w14:textId="77777777" w:rsidTr="003444BD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00C9CE30" w14:textId="77777777" w:rsidR="00AB7DD7" w:rsidRPr="007A1A15" w:rsidRDefault="00AB7DD7" w:rsidP="003444BD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58F7B4EB" w14:textId="77777777" w:rsidR="00AB7DD7" w:rsidRPr="007A1A15" w:rsidRDefault="00AB7DD7" w:rsidP="003444BD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31E47F07" w14:textId="77777777" w:rsidR="00AB7DD7" w:rsidRPr="007A1A15" w:rsidRDefault="00AB7DD7" w:rsidP="003444BD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AB7DD7" w14:paraId="37191433" w14:textId="77777777" w:rsidTr="003444BD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1DC76E2A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06DA097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75AADE24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0BD8CFEC" w14:textId="77777777" w:rsidTr="003444BD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5828AB96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B4B8923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AB7DD7" w14:paraId="6A497A78" w14:textId="77777777" w:rsidTr="003444BD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7AD39CC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B8F0F43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</w:tbl>
    <w:p w14:paraId="1FEC349F" w14:textId="77777777" w:rsidR="00AB7DD7" w:rsidRDefault="00AB7DD7" w:rsidP="00AB7DD7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AB7DD7" w14:paraId="269642C9" w14:textId="77777777" w:rsidTr="003444BD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14:paraId="43AB883C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AB7DD7" w:rsidRPr="00AE0CF1" w14:paraId="1AB1FA61" w14:textId="77777777" w:rsidTr="003444BD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6D8CDC74" w14:textId="77777777" w:rsidR="00AB7DD7" w:rsidRPr="007A1A15" w:rsidRDefault="00AB7DD7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4FF23A43" w14:textId="77777777" w:rsidR="00AB7DD7" w:rsidRPr="00AE0CF1" w:rsidRDefault="00AB7DD7" w:rsidP="003444BD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AB7DD7" w14:paraId="2C9685DB" w14:textId="77777777" w:rsidTr="003444BD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14:paraId="38DF0D24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FDDFDF"/>
          </w:tcPr>
          <w:p w14:paraId="6007F6D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1C89485B" w14:textId="77777777" w:rsidTr="003444BD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2599E8EB" w14:textId="77777777" w:rsidR="00AB7DD7" w:rsidRPr="00AE0CF1" w:rsidRDefault="00AB7DD7" w:rsidP="003444BD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AB7DD7" w14:paraId="5BFDAC08" w14:textId="77777777" w:rsidTr="003444BD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14:paraId="59A97B63" w14:textId="77777777" w:rsidR="00AB7DD7" w:rsidRPr="00230FCB" w:rsidRDefault="00AB7DD7" w:rsidP="003444BD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55EF64DF" w14:textId="77777777" w:rsidR="00AB7DD7" w:rsidRPr="006A54B2" w:rsidRDefault="00AB7DD7" w:rsidP="003444BD">
            <w:pPr>
              <w:rPr>
                <w:sz w:val="20"/>
                <w:szCs w:val="20"/>
              </w:rPr>
            </w:pPr>
          </w:p>
        </w:tc>
      </w:tr>
      <w:tr w:rsidR="00AB7DD7" w14:paraId="4189BBC4" w14:textId="77777777" w:rsidTr="003444BD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DBD93C3" w14:textId="77777777" w:rsidR="00AB7DD7" w:rsidRPr="007A1A15" w:rsidRDefault="00AB7DD7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14:paraId="5CDA660C" w14:textId="77777777" w:rsidR="00AB7DD7" w:rsidRDefault="00AB7DD7" w:rsidP="003444BD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AB7DD7" w:rsidRPr="007A1A15" w14:paraId="67D176DF" w14:textId="77777777" w:rsidTr="003444BD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5BF52D23" w14:textId="77777777" w:rsidR="00AB7DD7" w:rsidRPr="007A1A15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AB7DD7" w14:paraId="0E95E99B" w14:textId="77777777" w:rsidTr="003444BD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69CA3D13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>s involved</w:t>
            </w:r>
          </w:p>
        </w:tc>
      </w:tr>
      <w:tr w:rsidR="00AB7DD7" w14:paraId="465DE0D3" w14:textId="77777777" w:rsidTr="003444BD">
        <w:tc>
          <w:tcPr>
            <w:tcW w:w="9016" w:type="dxa"/>
            <w:gridSpan w:val="5"/>
            <w:shd w:val="clear" w:color="auto" w:fill="FDDFDF"/>
          </w:tcPr>
          <w:p w14:paraId="282FA1C6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4511CA14" w14:textId="77777777" w:rsidTr="003444BD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14:paraId="1A86EBD3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5EB4BA60" w14:textId="77777777" w:rsidTr="003444BD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56824598" w14:textId="77777777" w:rsidR="00AB7DD7" w:rsidRPr="007A1A15" w:rsidRDefault="00AB7DD7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AB7DD7" w:rsidRPr="006A54B2" w14:paraId="369B17E7" w14:textId="77777777" w:rsidTr="003444BD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565ECCC4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0DE25785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3F443467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AB7DD7" w14:paraId="3C6A0B6B" w14:textId="77777777" w:rsidTr="003444BD">
        <w:tc>
          <w:tcPr>
            <w:tcW w:w="3114" w:type="dxa"/>
            <w:gridSpan w:val="2"/>
            <w:shd w:val="clear" w:color="auto" w:fill="FDDFDF"/>
          </w:tcPr>
          <w:p w14:paraId="76F0D38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0FEEECDC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C016419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4E58168D" w14:textId="77777777" w:rsidTr="003444BD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4B44D6C5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2AF027AC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5A2EBEBC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:rsidRPr="007A1A15" w14:paraId="77446A27" w14:textId="77777777" w:rsidTr="003444BD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465FA6A" w14:textId="77777777" w:rsidR="00AB7DD7" w:rsidRPr="007A1A15" w:rsidRDefault="00AB7DD7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AB7DD7" w:rsidRPr="006A54B2" w14:paraId="5102672C" w14:textId="77777777" w:rsidTr="003444BD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6A95C79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7A4D3CA2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001C1947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AB7DD7" w14:paraId="5214ABF2" w14:textId="77777777" w:rsidTr="003444BD">
        <w:tc>
          <w:tcPr>
            <w:tcW w:w="3114" w:type="dxa"/>
            <w:gridSpan w:val="2"/>
            <w:shd w:val="clear" w:color="auto" w:fill="FDDFDF"/>
          </w:tcPr>
          <w:p w14:paraId="643CED88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10716DE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A90DA54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41CE0718" w14:textId="77777777" w:rsidTr="003444BD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7E153E2C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0FFF2755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4A949968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5EB4371B" w14:textId="77777777" w:rsidTr="003444BD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17F2F52B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AB7DD7" w14:paraId="74FA70DE" w14:textId="77777777" w:rsidTr="003444BD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42B2E166" w14:textId="77777777" w:rsidR="00AB7DD7" w:rsidRPr="007A1A15" w:rsidRDefault="00AB7DD7" w:rsidP="003444BD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637DD0AE" w14:textId="77777777" w:rsidR="00AB7DD7" w:rsidRPr="007A1A15" w:rsidRDefault="00AB7DD7" w:rsidP="003444BD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6CBBA01D" w14:textId="77777777" w:rsidR="00AB7DD7" w:rsidRPr="007A1A15" w:rsidRDefault="00AB7DD7" w:rsidP="003444BD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AB7DD7" w14:paraId="526BA08D" w14:textId="77777777" w:rsidTr="003444BD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14:paraId="46C8EA1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24C8339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F6F0DA8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56603E33" w14:textId="77777777" w:rsidTr="003444BD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5FB15BF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C7DEFAC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AB7DD7" w14:paraId="2F373476" w14:textId="77777777" w:rsidTr="003444BD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14:paraId="453F0484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1D9D1B9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</w:tbl>
    <w:p w14:paraId="73E461D7" w14:textId="77777777" w:rsidR="00AB7DD7" w:rsidRDefault="00AB7DD7" w:rsidP="00AB7DD7">
      <w:pPr>
        <w:rPr>
          <w:b/>
          <w:sz w:val="28"/>
          <w:szCs w:val="28"/>
        </w:rPr>
      </w:pPr>
    </w:p>
    <w:p w14:paraId="0A00FD36" w14:textId="77777777" w:rsidR="00C05B02" w:rsidRPr="00D06099" w:rsidRDefault="00C05B02" w:rsidP="00D06099"/>
    <w:sectPr w:rsidR="00C05B02" w:rsidRPr="00D06099" w:rsidSect="002E4B5E">
      <w:footerReference w:type="default" r:id="rId15"/>
      <w:headerReference w:type="first" r:id="rId16"/>
      <w:footerReference w:type="first" r:id="rId17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669D4F" w14:textId="77777777" w:rsidR="007F022B" w:rsidRDefault="007F022B" w:rsidP="00B01242">
      <w:pPr>
        <w:spacing w:after="0" w:line="240" w:lineRule="auto"/>
      </w:pPr>
      <w:r>
        <w:separator/>
      </w:r>
    </w:p>
  </w:endnote>
  <w:endnote w:type="continuationSeparator" w:id="0">
    <w:p w14:paraId="39666F51" w14:textId="77777777" w:rsidR="007F022B" w:rsidRDefault="007F022B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8768D8" w14:textId="77777777" w:rsidR="00184D03" w:rsidRDefault="00184D03" w:rsidP="00184D03">
    <w:pPr>
      <w:pStyle w:val="Header"/>
    </w:pPr>
  </w:p>
  <w:p w14:paraId="53CDEFBF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1E7364F4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ACB856" w14:textId="77777777" w:rsidR="00184D03" w:rsidRDefault="00184D03" w:rsidP="00184D03">
    <w:pPr>
      <w:pStyle w:val="Header"/>
    </w:pPr>
  </w:p>
  <w:p w14:paraId="4E286BA5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7FB67FD0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F03737" w14:textId="77777777" w:rsidR="007F022B" w:rsidRDefault="007F022B" w:rsidP="00B01242">
      <w:pPr>
        <w:spacing w:after="0" w:line="240" w:lineRule="auto"/>
      </w:pPr>
      <w:r>
        <w:separator/>
      </w:r>
    </w:p>
  </w:footnote>
  <w:footnote w:type="continuationSeparator" w:id="0">
    <w:p w14:paraId="6CDA866F" w14:textId="77777777" w:rsidR="007F022B" w:rsidRDefault="007F022B" w:rsidP="00B012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675976" w14:textId="423FDA56" w:rsidR="00AB7DD7" w:rsidRPr="00AB7DD7" w:rsidRDefault="00AB7DD7" w:rsidP="00AB7DD7">
    <w:pPr>
      <w:jc w:val="right"/>
      <w:rPr>
        <w:sz w:val="16"/>
        <w:szCs w:val="16"/>
      </w:rPr>
    </w:pPr>
    <w:r w:rsidRPr="00500A92">
      <w:rPr>
        <w:sz w:val="16"/>
        <w:szCs w:val="16"/>
      </w:rPr>
      <w:t xml:space="preserve">  </w:t>
    </w:r>
    <w:r w:rsidRPr="00500A92">
      <w:rPr>
        <w:b/>
        <w:bCs/>
        <w:sz w:val="16"/>
        <w:szCs w:val="16"/>
      </w:rPr>
      <w:t>Document Version:</w:t>
    </w:r>
    <w:r>
      <w:t> </w:t>
    </w:r>
    <w:r>
      <w:br/>
    </w:r>
    <w:r>
      <w:rPr>
        <w:sz w:val="16"/>
        <w:szCs w:val="16"/>
      </w:rPr>
      <w:t>Latin America 202</w:t>
    </w:r>
    <w:r w:rsidR="00C923A4">
      <w:rPr>
        <w:sz w:val="16"/>
        <w:szCs w:val="16"/>
      </w:rPr>
      <w:t>7</w:t>
    </w:r>
    <w:r>
      <w:rPr>
        <w:sz w:val="16"/>
        <w:szCs w:val="16"/>
      </w:rPr>
      <w:t xml:space="preserve"> </w:t>
    </w:r>
    <w:r w:rsidR="00C923A4">
      <w:rPr>
        <w:sz w:val="16"/>
        <w:szCs w:val="16"/>
      </w:rPr>
      <w:t>E</w:t>
    </w:r>
    <w:r>
      <w:rPr>
        <w:sz w:val="16"/>
        <w:szCs w:val="16"/>
      </w:rPr>
      <w:t>dition v1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EC0B0D"/>
    <w:multiLevelType w:val="hybridMultilevel"/>
    <w:tmpl w:val="7244F5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517460"/>
    <w:multiLevelType w:val="hybridMultilevel"/>
    <w:tmpl w:val="0B480A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0056211">
    <w:abstractNumId w:val="0"/>
  </w:num>
  <w:num w:numId="2" w16cid:durableId="1645115809">
    <w:abstractNumId w:val="2"/>
  </w:num>
  <w:num w:numId="3" w16cid:durableId="610817938">
    <w:abstractNumId w:val="5"/>
  </w:num>
  <w:num w:numId="4" w16cid:durableId="1185552964">
    <w:abstractNumId w:val="3"/>
  </w:num>
  <w:num w:numId="5" w16cid:durableId="1444497471">
    <w:abstractNumId w:val="1"/>
  </w:num>
  <w:num w:numId="6" w16cid:durableId="6935545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20F40"/>
    <w:rsid w:val="00025491"/>
    <w:rsid w:val="000333F0"/>
    <w:rsid w:val="00055B56"/>
    <w:rsid w:val="000657B3"/>
    <w:rsid w:val="000749FA"/>
    <w:rsid w:val="00091513"/>
    <w:rsid w:val="000C2442"/>
    <w:rsid w:val="000D2D15"/>
    <w:rsid w:val="000D616A"/>
    <w:rsid w:val="000F2AA0"/>
    <w:rsid w:val="000F4E9D"/>
    <w:rsid w:val="00101ABB"/>
    <w:rsid w:val="00101D3D"/>
    <w:rsid w:val="00142B2E"/>
    <w:rsid w:val="00180837"/>
    <w:rsid w:val="00184D03"/>
    <w:rsid w:val="001911F7"/>
    <w:rsid w:val="00191781"/>
    <w:rsid w:val="00196D12"/>
    <w:rsid w:val="001A5C5A"/>
    <w:rsid w:val="001B6B86"/>
    <w:rsid w:val="002041EC"/>
    <w:rsid w:val="00227EC4"/>
    <w:rsid w:val="00230FCB"/>
    <w:rsid w:val="0025133C"/>
    <w:rsid w:val="00297362"/>
    <w:rsid w:val="002B1AF9"/>
    <w:rsid w:val="002B1E5C"/>
    <w:rsid w:val="002E4B5E"/>
    <w:rsid w:val="003070E6"/>
    <w:rsid w:val="00315563"/>
    <w:rsid w:val="00326305"/>
    <w:rsid w:val="00343AFE"/>
    <w:rsid w:val="003448A0"/>
    <w:rsid w:val="00372806"/>
    <w:rsid w:val="00396B55"/>
    <w:rsid w:val="003D2666"/>
    <w:rsid w:val="003F02FC"/>
    <w:rsid w:val="00405C35"/>
    <w:rsid w:val="00413162"/>
    <w:rsid w:val="00414D9D"/>
    <w:rsid w:val="00420755"/>
    <w:rsid w:val="0042254F"/>
    <w:rsid w:val="00436203"/>
    <w:rsid w:val="004551E5"/>
    <w:rsid w:val="0047392D"/>
    <w:rsid w:val="00486596"/>
    <w:rsid w:val="004D2EB8"/>
    <w:rsid w:val="004D7E7E"/>
    <w:rsid w:val="004F4C07"/>
    <w:rsid w:val="005050F1"/>
    <w:rsid w:val="0052224E"/>
    <w:rsid w:val="00553CE5"/>
    <w:rsid w:val="005D3BE8"/>
    <w:rsid w:val="005F042B"/>
    <w:rsid w:val="005F2BCA"/>
    <w:rsid w:val="005F7A39"/>
    <w:rsid w:val="006639F3"/>
    <w:rsid w:val="0069032D"/>
    <w:rsid w:val="00696467"/>
    <w:rsid w:val="006A54B2"/>
    <w:rsid w:val="006C4563"/>
    <w:rsid w:val="007359FA"/>
    <w:rsid w:val="00795A42"/>
    <w:rsid w:val="007A1A15"/>
    <w:rsid w:val="007E3A9B"/>
    <w:rsid w:val="007F022B"/>
    <w:rsid w:val="00850B39"/>
    <w:rsid w:val="00856B0E"/>
    <w:rsid w:val="00862DF6"/>
    <w:rsid w:val="00877B10"/>
    <w:rsid w:val="008A231E"/>
    <w:rsid w:val="00935490"/>
    <w:rsid w:val="00936A2C"/>
    <w:rsid w:val="00954174"/>
    <w:rsid w:val="009B14AD"/>
    <w:rsid w:val="009C2531"/>
    <w:rsid w:val="009E74EB"/>
    <w:rsid w:val="00A030FE"/>
    <w:rsid w:val="00A175FB"/>
    <w:rsid w:val="00A423DA"/>
    <w:rsid w:val="00A72469"/>
    <w:rsid w:val="00AB7DD7"/>
    <w:rsid w:val="00AE0CF1"/>
    <w:rsid w:val="00B01242"/>
    <w:rsid w:val="00B515E9"/>
    <w:rsid w:val="00B92399"/>
    <w:rsid w:val="00B95AF1"/>
    <w:rsid w:val="00BD0E76"/>
    <w:rsid w:val="00BE7ABE"/>
    <w:rsid w:val="00C05B02"/>
    <w:rsid w:val="00C07819"/>
    <w:rsid w:val="00C22496"/>
    <w:rsid w:val="00C7749E"/>
    <w:rsid w:val="00C923A4"/>
    <w:rsid w:val="00CC04F0"/>
    <w:rsid w:val="00D06099"/>
    <w:rsid w:val="00D172F7"/>
    <w:rsid w:val="00D340FC"/>
    <w:rsid w:val="00D40D35"/>
    <w:rsid w:val="00D445AD"/>
    <w:rsid w:val="00D469B3"/>
    <w:rsid w:val="00DF0E55"/>
    <w:rsid w:val="00E06147"/>
    <w:rsid w:val="00E10273"/>
    <w:rsid w:val="00E246C7"/>
    <w:rsid w:val="00E3438B"/>
    <w:rsid w:val="00E91806"/>
    <w:rsid w:val="00E93F88"/>
    <w:rsid w:val="00EA3332"/>
    <w:rsid w:val="00ED471A"/>
    <w:rsid w:val="00F33101"/>
    <w:rsid w:val="00F33F9D"/>
    <w:rsid w:val="00FA4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062527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099"/>
  </w:style>
  <w:style w:type="paragraph" w:styleId="Heading1">
    <w:name w:val="heading 1"/>
    <w:basedOn w:val="Normal"/>
    <w:next w:val="Normal"/>
    <w:link w:val="Heading1Char"/>
    <w:uiPriority w:val="9"/>
    <w:qFormat/>
    <w:rsid w:val="0043620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3620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xp1">
    <w:name w:val="x_p1"/>
    <w:basedOn w:val="Normal"/>
    <w:rsid w:val="00326305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customStyle="1" w:styleId="Body">
    <w:name w:val="Body"/>
    <w:rsid w:val="007359F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7359FA"/>
    <w:pPr>
      <w:ind w:left="720"/>
      <w:contextualSpacing/>
    </w:pPr>
  </w:style>
  <w:style w:type="character" w:customStyle="1" w:styleId="Hyperlink0">
    <w:name w:val="Hyperlink.0"/>
    <w:basedOn w:val="DefaultParagraphFont"/>
    <w:rsid w:val="001B6B86"/>
    <w:rPr>
      <w:outline w:val="0"/>
      <w:color w:val="0563C1"/>
      <w:sz w:val="24"/>
      <w:szCs w:val="24"/>
      <w:u w:val="single" w:color="0563C1"/>
    </w:rPr>
  </w:style>
  <w:style w:type="character" w:styleId="FollowedHyperlink">
    <w:name w:val="FollowedHyperlink"/>
    <w:basedOn w:val="DefaultParagraphFont"/>
    <w:uiPriority w:val="99"/>
    <w:semiHidden/>
    <w:unhideWhenUsed/>
    <w:rsid w:val="001B6B86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3620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3620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18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submissions.legal500.com/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researchreports@legal500.com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tiff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submissions.legal500.com/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EB7A666A3A945F69FD168BD65B60E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003244-E79F-4FC8-BC5A-BE5A962902B9}"/>
      </w:docPartPr>
      <w:docPartBody>
        <w:p w:rsidR="004E7053" w:rsidRDefault="002A1746" w:rsidP="002A1746">
          <w:pPr>
            <w:pStyle w:val="9EB7A666A3A945F69FD168BD65B60E81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A9C"/>
    <w:rsid w:val="000B76D4"/>
    <w:rsid w:val="00104D60"/>
    <w:rsid w:val="00142B2E"/>
    <w:rsid w:val="00164713"/>
    <w:rsid w:val="002A1746"/>
    <w:rsid w:val="002E5E10"/>
    <w:rsid w:val="003E6849"/>
    <w:rsid w:val="00420755"/>
    <w:rsid w:val="004E0C32"/>
    <w:rsid w:val="004E7053"/>
    <w:rsid w:val="006E6C90"/>
    <w:rsid w:val="00731C27"/>
    <w:rsid w:val="00770F71"/>
    <w:rsid w:val="007A0B17"/>
    <w:rsid w:val="00900A9C"/>
    <w:rsid w:val="00A23E5F"/>
    <w:rsid w:val="00A35D80"/>
    <w:rsid w:val="00A72469"/>
    <w:rsid w:val="00A85A65"/>
    <w:rsid w:val="00B30D53"/>
    <w:rsid w:val="00E4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A1746"/>
    <w:rPr>
      <w:color w:val="808080"/>
    </w:rPr>
  </w:style>
  <w:style w:type="paragraph" w:customStyle="1" w:styleId="9EB7A666A3A945F69FD168BD65B60E81">
    <w:name w:val="9EB7A666A3A945F69FD168BD65B60E81"/>
    <w:rsid w:val="002A17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F628A6114C8F342BF3D7CE4A5787F92" ma:contentTypeVersion="19" ma:contentTypeDescription="Create a new document." ma:contentTypeScope="" ma:versionID="d339d9a5ad139f794679fd526859da3e">
  <xsd:schema xmlns:xsd="http://www.w3.org/2001/XMLSchema" xmlns:xs="http://www.w3.org/2001/XMLSchema" xmlns:p="http://schemas.microsoft.com/office/2006/metadata/properties" xmlns:ns2="33554c08-2d1a-4d5c-9fda-bd1ab3c1109c" xmlns:ns3="df75be91-95ff-4d9e-885a-add084b11ed3" targetNamespace="http://schemas.microsoft.com/office/2006/metadata/properties" ma:root="true" ma:fieldsID="a7b203df0a5340b3f959a37c6d02bfde" ns2:_="" ns3:_="">
    <xsd:import namespace="33554c08-2d1a-4d5c-9fda-bd1ab3c1109c"/>
    <xsd:import namespace="df75be91-95ff-4d9e-885a-add084b11e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54c08-2d1a-4d5c-9fda-bd1ab3c110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8bceda98-44e2-4a4f-8ce2-b7f43d1a7ab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75be91-95ff-4d9e-885a-add084b11ed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5ff3db1-c665-4f08-9888-4b263939bdee}" ma:internalName="TaxCatchAll" ma:showField="CatchAllData" ma:web="df75be91-95ff-4d9e-885a-add084b11e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f75be91-95ff-4d9e-885a-add084b11ed3" xsi:nil="true"/>
    <lcf76f155ced4ddcb4097134ff3c332f xmlns="33554c08-2d1a-4d5c-9fda-bd1ab3c1109c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122414-2E16-4524-B771-53A5D818191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43194A9-4B85-4A2A-95C2-6E2547C221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554c08-2d1a-4d5c-9fda-bd1ab3c1109c"/>
    <ds:schemaRef ds:uri="df75be91-95ff-4d9e-885a-add084b11e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4BC786D-7C2E-4735-A513-F71DB5094BF4}">
  <ds:schemaRefs>
    <ds:schemaRef ds:uri="http://schemas.microsoft.com/office/2006/metadata/properties"/>
    <ds:schemaRef ds:uri="http://schemas.microsoft.com/office/infopath/2007/PartnerControls"/>
    <ds:schemaRef ds:uri="df75be91-95ff-4d9e-885a-add084b11ed3"/>
    <ds:schemaRef ds:uri="33554c08-2d1a-4d5c-9fda-bd1ab3c1109c"/>
  </ds:schemaRefs>
</ds:datastoreItem>
</file>

<file path=customXml/itemProps4.xml><?xml version="1.0" encoding="utf-8"?>
<ds:datastoreItem xmlns:ds="http://schemas.openxmlformats.org/officeDocument/2006/customXml" ds:itemID="{22492045-595C-4ED5-9AC8-24F492C754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1028</Words>
  <Characters>5865</Characters>
  <Application>Microsoft Office Word</Application>
  <DocSecurity>0</DocSecurity>
  <Lines>586</Lines>
  <Paragraphs>176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Nicole Winwright</cp:lastModifiedBy>
  <cp:revision>2</cp:revision>
  <cp:lastPrinted>2018-11-28T11:43:00Z</cp:lastPrinted>
  <dcterms:created xsi:type="dcterms:W3CDTF">2026-01-14T10:16:00Z</dcterms:created>
  <dcterms:modified xsi:type="dcterms:W3CDTF">2026-01-14T10:16:00Z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0x0101003F628A6114C8F342BF3D7CE4A5787F92</vt:lpwstr>
  </property>
</Properties>
</file>